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432"/>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19"/>
        <w:gridCol w:w="2595"/>
        <w:gridCol w:w="4866"/>
      </w:tblGrid>
      <w:tr w:rsidR="009B7967" w:rsidRPr="005B2D71" w14:paraId="6496D088" w14:textId="77777777" w:rsidTr="009B7967">
        <w:trPr>
          <w:trHeight w:hRule="exact" w:val="685"/>
        </w:trPr>
        <w:tc>
          <w:tcPr>
            <w:tcW w:w="2619" w:type="dxa"/>
            <w:shd w:val="clear" w:color="auto" w:fill="FFCC00"/>
            <w:vAlign w:val="center"/>
          </w:tcPr>
          <w:p w14:paraId="6B11B7EF" w14:textId="77777777" w:rsidR="009B7967" w:rsidRPr="005B2D71" w:rsidRDefault="009B7967" w:rsidP="00372ADE">
            <w:pPr>
              <w:jc w:val="center"/>
              <w:rPr>
                <w:rFonts w:ascii="Gadugi" w:hAnsi="Gadugi" w:cs="Biome"/>
                <w:b/>
                <w:sz w:val="22"/>
                <w:szCs w:val="22"/>
              </w:rPr>
            </w:pPr>
            <w:bookmarkStart w:id="0" w:name="_GoBack"/>
            <w:bookmarkEnd w:id="0"/>
            <w:r w:rsidRPr="005B2D71">
              <w:rPr>
                <w:rFonts w:ascii="Gadugi" w:hAnsi="Gadugi" w:cs="Biome"/>
                <w:b/>
                <w:sz w:val="22"/>
                <w:szCs w:val="22"/>
              </w:rPr>
              <w:t>12700000/155.83</w:t>
            </w:r>
          </w:p>
          <w:p w14:paraId="21CA3E2B" w14:textId="77777777" w:rsidR="009B7967" w:rsidRPr="005B2D71" w:rsidRDefault="009B7967" w:rsidP="00372ADE">
            <w:pPr>
              <w:jc w:val="center"/>
              <w:rPr>
                <w:rFonts w:ascii="Gadugi" w:hAnsi="Gadugi" w:cs="Biome"/>
                <w:b/>
                <w:sz w:val="22"/>
                <w:szCs w:val="22"/>
              </w:rPr>
            </w:pPr>
            <w:r w:rsidRPr="005B2D71">
              <w:rPr>
                <w:rFonts w:ascii="Gadugi" w:hAnsi="Gadugi" w:cs="Biome"/>
                <w:b/>
                <w:sz w:val="22"/>
                <w:szCs w:val="22"/>
              </w:rPr>
              <w:t>PARTIDA</w:t>
            </w:r>
          </w:p>
        </w:tc>
        <w:tc>
          <w:tcPr>
            <w:tcW w:w="2595" w:type="dxa"/>
            <w:shd w:val="clear" w:color="auto" w:fill="FFCC00"/>
            <w:vAlign w:val="center"/>
          </w:tcPr>
          <w:p w14:paraId="6327A356" w14:textId="77777777" w:rsidR="009B7967" w:rsidRPr="005B2D71" w:rsidRDefault="009B7967" w:rsidP="00372ADE">
            <w:pPr>
              <w:jc w:val="center"/>
              <w:rPr>
                <w:rFonts w:ascii="Gadugi" w:hAnsi="Gadugi" w:cs="Biome"/>
                <w:b/>
                <w:sz w:val="22"/>
                <w:szCs w:val="22"/>
              </w:rPr>
            </w:pPr>
            <w:r w:rsidRPr="005B2D71">
              <w:rPr>
                <w:rFonts w:ascii="Gadugi" w:hAnsi="Gadugi" w:cs="Biome"/>
                <w:b/>
                <w:sz w:val="22"/>
                <w:szCs w:val="22"/>
              </w:rPr>
              <w:t>N° DE MATERIAL</w:t>
            </w:r>
          </w:p>
        </w:tc>
        <w:tc>
          <w:tcPr>
            <w:tcW w:w="4866" w:type="dxa"/>
            <w:shd w:val="clear" w:color="auto" w:fill="FFCC00"/>
            <w:vAlign w:val="center"/>
          </w:tcPr>
          <w:p w14:paraId="03D02E8F" w14:textId="77777777" w:rsidR="009B7967" w:rsidRPr="005B2D71" w:rsidRDefault="009B7967" w:rsidP="00372ADE">
            <w:pPr>
              <w:jc w:val="center"/>
              <w:rPr>
                <w:rFonts w:ascii="Gadugi" w:hAnsi="Gadugi" w:cs="Biome"/>
                <w:b/>
                <w:sz w:val="22"/>
                <w:szCs w:val="22"/>
              </w:rPr>
            </w:pPr>
            <w:proofErr w:type="spellStart"/>
            <w:r w:rsidRPr="005B2D71">
              <w:rPr>
                <w:rFonts w:ascii="Gadugi" w:hAnsi="Gadugi" w:cs="Biome"/>
                <w:b/>
                <w:sz w:val="22"/>
                <w:szCs w:val="22"/>
              </w:rPr>
              <w:t>CONCEPTO</w:t>
            </w:r>
            <w:proofErr w:type="spellEnd"/>
          </w:p>
        </w:tc>
      </w:tr>
      <w:tr w:rsidR="009B7967" w:rsidRPr="005B2D71" w14:paraId="0F2220BA" w14:textId="77777777" w:rsidTr="009B7967">
        <w:trPr>
          <w:trHeight w:hRule="exact" w:val="871"/>
        </w:trPr>
        <w:tc>
          <w:tcPr>
            <w:tcW w:w="2619" w:type="dxa"/>
            <w:vAlign w:val="center"/>
          </w:tcPr>
          <w:p w14:paraId="08CAE52A" w14:textId="77777777" w:rsidR="009B7967" w:rsidRPr="005B2D71" w:rsidRDefault="009B7967" w:rsidP="00372ADE">
            <w:pPr>
              <w:jc w:val="center"/>
              <w:rPr>
                <w:rFonts w:ascii="Gadugi" w:hAnsi="Gadugi" w:cs="Biome"/>
                <w:sz w:val="22"/>
                <w:szCs w:val="22"/>
              </w:rPr>
            </w:pPr>
            <w:r w:rsidRPr="005B2D71">
              <w:rPr>
                <w:rFonts w:ascii="Gadugi" w:hAnsi="Gadugi" w:cs="Biome"/>
                <w:sz w:val="22"/>
                <w:szCs w:val="22"/>
              </w:rPr>
              <w:t>2510</w:t>
            </w:r>
          </w:p>
        </w:tc>
        <w:tc>
          <w:tcPr>
            <w:tcW w:w="2595" w:type="dxa"/>
            <w:vAlign w:val="center"/>
          </w:tcPr>
          <w:p w14:paraId="517DE152" w14:textId="77777777" w:rsidR="009B7967" w:rsidRPr="005B2D71" w:rsidRDefault="009B7967" w:rsidP="00372ADE">
            <w:pPr>
              <w:jc w:val="center"/>
              <w:rPr>
                <w:rFonts w:ascii="Gadugi" w:hAnsi="Gadugi" w:cs="Biome"/>
                <w:sz w:val="22"/>
                <w:szCs w:val="22"/>
                <w:lang w:val="es-MX"/>
              </w:rPr>
            </w:pPr>
            <w:r w:rsidRPr="005B2D71">
              <w:rPr>
                <w:rFonts w:ascii="Gadugi" w:hAnsi="Gadugi" w:cs="Biome"/>
                <w:sz w:val="22"/>
                <w:szCs w:val="22"/>
                <w:lang w:val="es-MX"/>
              </w:rPr>
              <w:t>50255137</w:t>
            </w:r>
          </w:p>
        </w:tc>
        <w:tc>
          <w:tcPr>
            <w:tcW w:w="4866" w:type="dxa"/>
            <w:vAlign w:val="center"/>
          </w:tcPr>
          <w:p w14:paraId="785FD2AD" w14:textId="77777777" w:rsidR="009B7967" w:rsidRPr="005B2D71" w:rsidRDefault="009B7967" w:rsidP="00372ADE">
            <w:pPr>
              <w:adjustRightInd w:val="0"/>
              <w:jc w:val="center"/>
              <w:rPr>
                <w:rFonts w:ascii="Gadugi" w:hAnsi="Gadugi" w:cs="Biome"/>
                <w:sz w:val="22"/>
                <w:szCs w:val="22"/>
                <w:lang w:val="es-MX"/>
              </w:rPr>
            </w:pPr>
            <w:r w:rsidRPr="005B2D71">
              <w:rPr>
                <w:rFonts w:ascii="Gadugi" w:hAnsi="Gadugi" w:cs="Biome"/>
                <w:sz w:val="22"/>
                <w:szCs w:val="22"/>
                <w:lang w:val="es-MX"/>
              </w:rPr>
              <w:t>Pruebas de Citología</w:t>
            </w:r>
          </w:p>
        </w:tc>
      </w:tr>
    </w:tbl>
    <w:p w14:paraId="2B4E2603" w14:textId="77777777" w:rsidR="00CA0F44" w:rsidRPr="005B2D71" w:rsidRDefault="00CA0F44" w:rsidP="00CA0F44">
      <w:pPr>
        <w:jc w:val="both"/>
        <w:rPr>
          <w:rFonts w:ascii="Gadugi" w:hAnsi="Gadugi" w:cs="Biome"/>
          <w:sz w:val="22"/>
          <w:szCs w:val="22"/>
          <w:lang w:val="es-MX"/>
        </w:rPr>
      </w:pPr>
    </w:p>
    <w:p w14:paraId="0C106765" w14:textId="77777777" w:rsidR="00B3298A" w:rsidRDefault="00B3298A" w:rsidP="0043398C">
      <w:pPr>
        <w:jc w:val="center"/>
        <w:rPr>
          <w:rFonts w:ascii="Gadugi" w:hAnsi="Gadugi" w:cs="Biome"/>
          <w:b/>
          <w:sz w:val="22"/>
          <w:szCs w:val="22"/>
          <w:lang w:val="es-MX"/>
        </w:rPr>
      </w:pPr>
      <w:r>
        <w:rPr>
          <w:rFonts w:ascii="Gadugi" w:hAnsi="Gadugi" w:cs="Biome"/>
          <w:b/>
          <w:sz w:val="22"/>
          <w:szCs w:val="22"/>
          <w:lang w:val="es-MX"/>
        </w:rPr>
        <w:t>ANEXO I-A</w:t>
      </w:r>
    </w:p>
    <w:p w14:paraId="02D8FE11" w14:textId="6C5B35A0" w:rsidR="00CC2898" w:rsidRPr="005B2D71" w:rsidRDefault="00CC2898" w:rsidP="0043398C">
      <w:pPr>
        <w:jc w:val="center"/>
        <w:rPr>
          <w:rFonts w:ascii="Gadugi" w:hAnsi="Gadugi" w:cs="Biome"/>
          <w:b/>
          <w:sz w:val="22"/>
          <w:szCs w:val="22"/>
          <w:lang w:val="es-MX"/>
        </w:rPr>
      </w:pPr>
      <w:r w:rsidRPr="005B2D71">
        <w:rPr>
          <w:rFonts w:ascii="Gadugi" w:hAnsi="Gadugi" w:cs="Biome"/>
          <w:b/>
          <w:sz w:val="22"/>
          <w:szCs w:val="22"/>
          <w:lang w:val="es-MX"/>
        </w:rPr>
        <w:t>FICHA TÉCNICA</w:t>
      </w:r>
    </w:p>
    <w:p w14:paraId="7E94DA7B" w14:textId="77777777" w:rsidR="00561998" w:rsidRPr="005B2D71" w:rsidRDefault="00561998" w:rsidP="0043398C">
      <w:pPr>
        <w:jc w:val="center"/>
        <w:rPr>
          <w:rFonts w:ascii="Gadugi" w:hAnsi="Gadugi" w:cs="Biome"/>
          <w:b/>
          <w:sz w:val="22"/>
          <w:szCs w:val="22"/>
          <w:lang w:val="es-MX"/>
        </w:rPr>
      </w:pPr>
    </w:p>
    <w:p w14:paraId="7014FB88" w14:textId="6850C379" w:rsidR="00CA0F44" w:rsidRPr="005B2D71" w:rsidRDefault="0043398C" w:rsidP="0043398C">
      <w:pPr>
        <w:jc w:val="center"/>
        <w:rPr>
          <w:rFonts w:ascii="Gadugi" w:hAnsi="Gadugi" w:cs="Biome"/>
          <w:b/>
          <w:sz w:val="22"/>
          <w:szCs w:val="22"/>
          <w:lang w:val="es-MX"/>
        </w:rPr>
      </w:pPr>
      <w:r w:rsidRPr="005B2D71">
        <w:rPr>
          <w:rFonts w:ascii="Gadugi" w:hAnsi="Gadugi" w:cs="Biome"/>
          <w:b/>
          <w:sz w:val="22"/>
          <w:szCs w:val="22"/>
          <w:lang w:val="es-MX"/>
        </w:rPr>
        <w:t xml:space="preserve">PRUEBA DE </w:t>
      </w:r>
      <w:r w:rsidR="00B3298A" w:rsidRPr="005B2D71">
        <w:rPr>
          <w:rFonts w:ascii="Gadugi" w:hAnsi="Gadugi" w:cs="Biome"/>
          <w:b/>
          <w:sz w:val="22"/>
          <w:szCs w:val="22"/>
          <w:lang w:val="es-MX"/>
        </w:rPr>
        <w:t>CITOLOGÍA</w:t>
      </w:r>
      <w:r w:rsidRPr="005B2D71">
        <w:rPr>
          <w:rFonts w:ascii="Gadugi" w:hAnsi="Gadugi" w:cs="Biome"/>
          <w:b/>
          <w:sz w:val="22"/>
          <w:szCs w:val="22"/>
          <w:lang w:val="es-MX"/>
        </w:rPr>
        <w:t xml:space="preserve"> EN BASE LIQUIDA</w:t>
      </w:r>
    </w:p>
    <w:p w14:paraId="70028451" w14:textId="77777777" w:rsidR="0043398C" w:rsidRPr="005B2D71" w:rsidRDefault="0043398C" w:rsidP="0043398C">
      <w:pPr>
        <w:jc w:val="center"/>
        <w:rPr>
          <w:rFonts w:ascii="Gadugi" w:hAnsi="Gadugi" w:cs="Biome"/>
          <w:b/>
          <w:sz w:val="22"/>
          <w:szCs w:val="22"/>
          <w:lang w:val="es-MX"/>
        </w:rPr>
      </w:pPr>
    </w:p>
    <w:p w14:paraId="2B9B17A1" w14:textId="77777777" w:rsidR="00CA0F44" w:rsidRPr="005B2D71" w:rsidRDefault="00013ADA" w:rsidP="00CA0F44">
      <w:pPr>
        <w:jc w:val="both"/>
        <w:rPr>
          <w:rFonts w:ascii="Gadugi" w:hAnsi="Gadugi" w:cs="Biome"/>
          <w:sz w:val="22"/>
          <w:szCs w:val="22"/>
          <w:lang w:val="es-MX"/>
        </w:rPr>
      </w:pPr>
      <w:r w:rsidRPr="005B2D71">
        <w:rPr>
          <w:rFonts w:ascii="Gadugi" w:hAnsi="Gadugi" w:cs="Biome"/>
          <w:sz w:val="22"/>
          <w:szCs w:val="22"/>
          <w:lang w:val="es-MX"/>
        </w:rPr>
        <w:t xml:space="preserve">La </w:t>
      </w:r>
      <w:r w:rsidR="00CA0F44" w:rsidRPr="005B2D71">
        <w:rPr>
          <w:rFonts w:ascii="Gadugi" w:hAnsi="Gadugi" w:cs="Biome"/>
          <w:sz w:val="22"/>
          <w:szCs w:val="22"/>
          <w:lang w:val="es-MX"/>
        </w:rPr>
        <w:t xml:space="preserve">Prueba de </w:t>
      </w:r>
      <w:r w:rsidRPr="005B2D71">
        <w:rPr>
          <w:rFonts w:ascii="Gadugi" w:hAnsi="Gadugi" w:cs="Biome"/>
          <w:sz w:val="22"/>
          <w:szCs w:val="22"/>
          <w:lang w:val="es-MX"/>
        </w:rPr>
        <w:t>Citología B</w:t>
      </w:r>
      <w:r w:rsidR="00CA0F44" w:rsidRPr="005B2D71">
        <w:rPr>
          <w:rFonts w:ascii="Gadugi" w:hAnsi="Gadugi" w:cs="Biome"/>
          <w:sz w:val="22"/>
          <w:szCs w:val="22"/>
          <w:lang w:val="es-MX"/>
        </w:rPr>
        <w:t xml:space="preserve">ase </w:t>
      </w:r>
      <w:r w:rsidRPr="005B2D71">
        <w:rPr>
          <w:rFonts w:ascii="Gadugi" w:hAnsi="Gadugi" w:cs="Biome"/>
          <w:sz w:val="22"/>
          <w:szCs w:val="22"/>
          <w:lang w:val="es-MX"/>
        </w:rPr>
        <w:t>Lí</w:t>
      </w:r>
      <w:r w:rsidR="00CA0F44" w:rsidRPr="005B2D71">
        <w:rPr>
          <w:rFonts w:ascii="Gadugi" w:hAnsi="Gadugi" w:cs="Biome"/>
          <w:sz w:val="22"/>
          <w:szCs w:val="22"/>
          <w:lang w:val="es-MX"/>
        </w:rPr>
        <w:t xml:space="preserve">quida para la preparación de células en capa fina para el tamizaje y la detección de cáncer </w:t>
      </w:r>
      <w:r w:rsidR="009916FE" w:rsidRPr="005B2D71">
        <w:rPr>
          <w:rFonts w:ascii="Gadugi" w:hAnsi="Gadugi" w:cs="Biome"/>
          <w:sz w:val="22"/>
          <w:szCs w:val="22"/>
          <w:lang w:val="es-MX"/>
        </w:rPr>
        <w:t>de cuello de útero, d</w:t>
      </w:r>
      <w:r w:rsidR="00CA0F44" w:rsidRPr="005B2D71">
        <w:rPr>
          <w:rFonts w:ascii="Gadugi" w:hAnsi="Gadugi" w:cs="Biome"/>
          <w:sz w:val="22"/>
          <w:szCs w:val="22"/>
          <w:lang w:val="es-MX"/>
        </w:rPr>
        <w:t>ebe contener lo siguiente:</w:t>
      </w:r>
    </w:p>
    <w:p w14:paraId="77E64D3B" w14:textId="77777777" w:rsidR="00CA0F44" w:rsidRPr="005B2D71" w:rsidRDefault="00CA0F44" w:rsidP="00CA0F44">
      <w:pPr>
        <w:jc w:val="both"/>
        <w:rPr>
          <w:rFonts w:ascii="Gadugi" w:hAnsi="Gadugi" w:cs="Biome"/>
          <w:sz w:val="22"/>
          <w:szCs w:val="22"/>
          <w:lang w:val="es-MX"/>
        </w:rPr>
      </w:pPr>
    </w:p>
    <w:p w14:paraId="592DD727" w14:textId="77777777" w:rsidR="00CA0F44" w:rsidRPr="005B2D71" w:rsidRDefault="009916FE" w:rsidP="00CA0F44">
      <w:pPr>
        <w:jc w:val="both"/>
        <w:rPr>
          <w:rFonts w:ascii="Gadugi" w:hAnsi="Gadugi" w:cs="Biome"/>
          <w:sz w:val="22"/>
          <w:szCs w:val="22"/>
          <w:lang w:val="es-MX"/>
        </w:rPr>
      </w:pPr>
      <w:r w:rsidRPr="005B2D71">
        <w:rPr>
          <w:rFonts w:ascii="Gadugi" w:hAnsi="Gadugi" w:cs="Biome"/>
          <w:sz w:val="22"/>
          <w:szCs w:val="22"/>
          <w:lang w:val="es-MX"/>
        </w:rPr>
        <w:t>1.- Un</w:t>
      </w:r>
      <w:r w:rsidR="00CA0F44" w:rsidRPr="005B2D71">
        <w:rPr>
          <w:rFonts w:ascii="Gadugi" w:hAnsi="Gadugi" w:cs="Biome"/>
          <w:sz w:val="22"/>
          <w:szCs w:val="22"/>
          <w:lang w:val="es-MX"/>
        </w:rPr>
        <w:t xml:space="preserve"> </w:t>
      </w:r>
      <w:r w:rsidRPr="005B2D71">
        <w:rPr>
          <w:rFonts w:ascii="Gadugi" w:hAnsi="Gadugi" w:cs="Biome"/>
          <w:sz w:val="22"/>
          <w:szCs w:val="22"/>
          <w:lang w:val="es-MX"/>
        </w:rPr>
        <w:t>instrumento</w:t>
      </w:r>
      <w:r w:rsidR="00CA0F44" w:rsidRPr="005B2D71">
        <w:rPr>
          <w:rFonts w:ascii="Gadugi" w:hAnsi="Gadugi" w:cs="Biome"/>
          <w:sz w:val="22"/>
          <w:szCs w:val="22"/>
          <w:lang w:val="es-MX"/>
        </w:rPr>
        <w:t xml:space="preserve"> para la recolección de las muestras, mediante un dispositivo de muestreo tipo escobilla con cabezal desmontable del asa y colocado </w:t>
      </w:r>
      <w:r w:rsidRPr="005B2D71">
        <w:rPr>
          <w:rFonts w:ascii="Gadugi" w:hAnsi="Gadugi" w:cs="Biome"/>
          <w:sz w:val="22"/>
          <w:szCs w:val="22"/>
          <w:lang w:val="es-MX"/>
        </w:rPr>
        <w:t>dentro de</w:t>
      </w:r>
      <w:r w:rsidR="00CA0F44" w:rsidRPr="005B2D71">
        <w:rPr>
          <w:rFonts w:ascii="Gadugi" w:hAnsi="Gadugi" w:cs="Biome"/>
          <w:sz w:val="22"/>
          <w:szCs w:val="22"/>
          <w:lang w:val="es-MX"/>
        </w:rPr>
        <w:t>l vial.</w:t>
      </w:r>
    </w:p>
    <w:p w14:paraId="4EA3E3C9" w14:textId="77777777" w:rsidR="00CA0F44" w:rsidRPr="005B2D71" w:rsidRDefault="00CA0F44" w:rsidP="00CA0F44">
      <w:pPr>
        <w:jc w:val="both"/>
        <w:rPr>
          <w:rFonts w:ascii="Gadugi" w:hAnsi="Gadugi" w:cs="Biome"/>
          <w:sz w:val="22"/>
          <w:szCs w:val="22"/>
          <w:lang w:val="es-MX"/>
        </w:rPr>
      </w:pPr>
    </w:p>
    <w:p w14:paraId="00667016" w14:textId="77777777" w:rsidR="00CA0F44" w:rsidRPr="005B2D71" w:rsidRDefault="00CA0F44" w:rsidP="00CA0F44">
      <w:pPr>
        <w:jc w:val="both"/>
        <w:rPr>
          <w:rFonts w:ascii="Gadugi" w:hAnsi="Gadugi" w:cs="Biome"/>
          <w:sz w:val="22"/>
          <w:szCs w:val="22"/>
          <w:lang w:val="es-MX"/>
        </w:rPr>
      </w:pPr>
      <w:r w:rsidRPr="005B2D71">
        <w:rPr>
          <w:rFonts w:ascii="Gadugi" w:hAnsi="Gadugi" w:cs="Biome"/>
          <w:sz w:val="22"/>
          <w:szCs w:val="22"/>
          <w:lang w:val="es-MX"/>
        </w:rPr>
        <w:t xml:space="preserve">2.- Medio de transporte (vial) constituido con etanol desnaturalizado </w:t>
      </w:r>
      <w:r w:rsidR="009916FE" w:rsidRPr="005B2D71">
        <w:rPr>
          <w:rFonts w:ascii="Gadugi" w:hAnsi="Gadugi" w:cs="Biome"/>
          <w:sz w:val="22"/>
          <w:szCs w:val="22"/>
          <w:lang w:val="es-MX"/>
        </w:rPr>
        <w:t xml:space="preserve">al 20% no tóxico, </w:t>
      </w:r>
      <w:r w:rsidRPr="005B2D71">
        <w:rPr>
          <w:rFonts w:ascii="Gadugi" w:hAnsi="Gadugi" w:cs="Biome"/>
          <w:sz w:val="22"/>
          <w:szCs w:val="22"/>
          <w:lang w:val="es-MX"/>
        </w:rPr>
        <w:t>para fijación de células y posible preservación para análisis de ADN amplificado.</w:t>
      </w:r>
    </w:p>
    <w:p w14:paraId="74E6BC34" w14:textId="77777777" w:rsidR="00CA0F44" w:rsidRPr="005B2D71" w:rsidRDefault="00CA0F44" w:rsidP="00CA0F44">
      <w:pPr>
        <w:tabs>
          <w:tab w:val="left" w:pos="1515"/>
        </w:tabs>
        <w:jc w:val="both"/>
        <w:rPr>
          <w:rFonts w:ascii="Gadugi" w:hAnsi="Gadugi" w:cs="Biome"/>
          <w:sz w:val="22"/>
          <w:szCs w:val="22"/>
          <w:lang w:val="es-MX"/>
        </w:rPr>
      </w:pPr>
      <w:r w:rsidRPr="005B2D71">
        <w:rPr>
          <w:rFonts w:ascii="Gadugi" w:hAnsi="Gadugi" w:cs="Biome"/>
          <w:sz w:val="22"/>
          <w:szCs w:val="22"/>
          <w:lang w:val="es-MX"/>
        </w:rPr>
        <w:tab/>
      </w:r>
    </w:p>
    <w:p w14:paraId="52CF0A48" w14:textId="0BABE7CE" w:rsidR="00CA0F44" w:rsidRPr="005B2D71" w:rsidRDefault="00CA0F44" w:rsidP="00CA0F44">
      <w:pPr>
        <w:jc w:val="both"/>
        <w:rPr>
          <w:rFonts w:ascii="Gadugi" w:hAnsi="Gadugi" w:cs="Biome"/>
          <w:sz w:val="22"/>
          <w:szCs w:val="22"/>
          <w:lang w:val="es-MX"/>
        </w:rPr>
      </w:pPr>
      <w:r w:rsidRPr="005B2D71">
        <w:rPr>
          <w:rFonts w:ascii="Gadugi" w:hAnsi="Gadugi" w:cs="Biome"/>
          <w:sz w:val="22"/>
          <w:szCs w:val="22"/>
          <w:lang w:val="es-MX"/>
        </w:rPr>
        <w:t xml:space="preserve">3.- Estabilidad de medio de transporte preservante, deberá ser de 36 meses desde la fecha de </w:t>
      </w:r>
      <w:r w:rsidR="002B3CA2" w:rsidRPr="005B2D71">
        <w:rPr>
          <w:rFonts w:ascii="Gadugi" w:hAnsi="Gadugi" w:cs="Biome"/>
          <w:sz w:val="22"/>
          <w:szCs w:val="22"/>
          <w:lang w:val="es-MX"/>
        </w:rPr>
        <w:t>fabricación</w:t>
      </w:r>
      <w:r w:rsidRPr="005B2D71">
        <w:rPr>
          <w:rFonts w:ascii="Gadugi" w:hAnsi="Gadugi" w:cs="Biome"/>
          <w:sz w:val="22"/>
          <w:szCs w:val="22"/>
          <w:lang w:val="es-MX"/>
        </w:rPr>
        <w:t xml:space="preserve">, a </w:t>
      </w:r>
      <w:r w:rsidR="0094217F" w:rsidRPr="005B2D71">
        <w:rPr>
          <w:rFonts w:ascii="Gadugi" w:hAnsi="Gadugi" w:cs="Biome"/>
          <w:sz w:val="22"/>
          <w:szCs w:val="22"/>
          <w:lang w:val="es-MX"/>
        </w:rPr>
        <w:t>temperatura ambiente (15 a 30 °C</w:t>
      </w:r>
      <w:r w:rsidRPr="005B2D71">
        <w:rPr>
          <w:rFonts w:ascii="Gadugi" w:hAnsi="Gadugi" w:cs="Biome"/>
          <w:sz w:val="22"/>
          <w:szCs w:val="22"/>
          <w:lang w:val="es-MX"/>
        </w:rPr>
        <w:t>) límite de conservación con muestras citológicas deberá ser de 6 meses a temperatura de refrigeración (02 a 10 °</w:t>
      </w:r>
      <w:r w:rsidR="0094217F" w:rsidRPr="005B2D71">
        <w:rPr>
          <w:rFonts w:ascii="Gadugi" w:hAnsi="Gadugi" w:cs="Biome"/>
          <w:sz w:val="22"/>
          <w:szCs w:val="22"/>
          <w:lang w:val="es-MX"/>
        </w:rPr>
        <w:t>C</w:t>
      </w:r>
      <w:r w:rsidRPr="005B2D71">
        <w:rPr>
          <w:rFonts w:ascii="Gadugi" w:hAnsi="Gadugi" w:cs="Biome"/>
          <w:sz w:val="22"/>
          <w:szCs w:val="22"/>
          <w:lang w:val="es-MX"/>
        </w:rPr>
        <w:t>) o de 4 semanas a temperatura</w:t>
      </w:r>
      <w:r w:rsidR="0094217F" w:rsidRPr="005B2D71">
        <w:rPr>
          <w:rFonts w:ascii="Gadugi" w:hAnsi="Gadugi" w:cs="Biome"/>
          <w:sz w:val="22"/>
          <w:szCs w:val="22"/>
          <w:lang w:val="es-MX"/>
        </w:rPr>
        <w:t xml:space="preserve"> </w:t>
      </w:r>
      <w:r w:rsidRPr="005B2D71">
        <w:rPr>
          <w:rFonts w:ascii="Gadugi" w:hAnsi="Gadugi" w:cs="Biome"/>
          <w:sz w:val="22"/>
          <w:szCs w:val="22"/>
          <w:lang w:val="es-MX"/>
        </w:rPr>
        <w:t>ambiente (15 a 30 °</w:t>
      </w:r>
      <w:r w:rsidR="0094217F" w:rsidRPr="005B2D71">
        <w:rPr>
          <w:rFonts w:ascii="Gadugi" w:hAnsi="Gadugi" w:cs="Biome"/>
          <w:sz w:val="22"/>
          <w:szCs w:val="22"/>
          <w:lang w:val="es-MX"/>
        </w:rPr>
        <w:t>C</w:t>
      </w:r>
      <w:r w:rsidRPr="005B2D71">
        <w:rPr>
          <w:rFonts w:ascii="Gadugi" w:hAnsi="Gadugi" w:cs="Biome"/>
          <w:sz w:val="22"/>
          <w:szCs w:val="22"/>
          <w:lang w:val="es-MX"/>
        </w:rPr>
        <w:t>)</w:t>
      </w:r>
    </w:p>
    <w:p w14:paraId="6BCA49E4" w14:textId="77777777" w:rsidR="00CA0F44" w:rsidRPr="005B2D71" w:rsidRDefault="00CA0F44" w:rsidP="00CA0F44">
      <w:pPr>
        <w:jc w:val="both"/>
        <w:rPr>
          <w:rFonts w:ascii="Gadugi" w:hAnsi="Gadugi" w:cs="Biome"/>
          <w:sz w:val="22"/>
          <w:szCs w:val="22"/>
          <w:lang w:val="es-MX"/>
        </w:rPr>
      </w:pPr>
    </w:p>
    <w:p w14:paraId="4A819295" w14:textId="77777777" w:rsidR="00CA0F44" w:rsidRPr="005B2D71" w:rsidRDefault="00CA0F44" w:rsidP="00CA0F44">
      <w:pPr>
        <w:jc w:val="both"/>
        <w:rPr>
          <w:rFonts w:ascii="Gadugi" w:hAnsi="Gadugi" w:cs="Biome"/>
          <w:sz w:val="22"/>
          <w:szCs w:val="22"/>
          <w:lang w:val="es-MX"/>
        </w:rPr>
      </w:pPr>
      <w:r w:rsidRPr="005B2D71">
        <w:rPr>
          <w:rFonts w:ascii="Gadugi" w:hAnsi="Gadugi" w:cs="Biome"/>
          <w:sz w:val="22"/>
          <w:szCs w:val="22"/>
          <w:lang w:val="es-MX"/>
        </w:rPr>
        <w:t xml:space="preserve">4.- Deberá incluir la conservación de las células, la </w:t>
      </w:r>
      <w:proofErr w:type="spellStart"/>
      <w:r w:rsidRPr="005B2D71">
        <w:rPr>
          <w:rFonts w:ascii="Gadugi" w:hAnsi="Gadugi" w:cs="Biome"/>
          <w:sz w:val="22"/>
          <w:szCs w:val="22"/>
          <w:lang w:val="es-MX"/>
        </w:rPr>
        <w:t>randomización</w:t>
      </w:r>
      <w:proofErr w:type="spellEnd"/>
      <w:r w:rsidRPr="005B2D71">
        <w:rPr>
          <w:rFonts w:ascii="Gadugi" w:hAnsi="Gadugi" w:cs="Biome"/>
          <w:sz w:val="22"/>
          <w:szCs w:val="22"/>
          <w:lang w:val="es-MX"/>
        </w:rPr>
        <w:t xml:space="preserve">, protección de material diagnóstico, el </w:t>
      </w:r>
      <w:r w:rsidR="00CE3214" w:rsidRPr="005B2D71">
        <w:rPr>
          <w:rFonts w:ascii="Gadugi" w:hAnsi="Gadugi" w:cs="Biome"/>
          <w:sz w:val="22"/>
          <w:szCs w:val="22"/>
          <w:lang w:val="es-MX"/>
        </w:rPr>
        <w:t>pipeteado</w:t>
      </w:r>
      <w:r w:rsidRPr="005B2D71">
        <w:rPr>
          <w:rFonts w:ascii="Gadugi" w:hAnsi="Gadugi" w:cs="Biome"/>
          <w:sz w:val="22"/>
          <w:szCs w:val="22"/>
          <w:lang w:val="es-MX"/>
        </w:rPr>
        <w:t xml:space="preserve"> y la sedimentación por gravedad.</w:t>
      </w:r>
    </w:p>
    <w:p w14:paraId="67E1478D" w14:textId="77777777" w:rsidR="00CA0F44" w:rsidRPr="005B2D71" w:rsidRDefault="00CA0F44" w:rsidP="00CA0F44">
      <w:pPr>
        <w:jc w:val="both"/>
        <w:rPr>
          <w:rFonts w:ascii="Gadugi" w:hAnsi="Gadugi" w:cs="Biome"/>
          <w:sz w:val="22"/>
          <w:szCs w:val="22"/>
          <w:lang w:val="es-MX"/>
        </w:rPr>
      </w:pPr>
    </w:p>
    <w:p w14:paraId="4882DBDE" w14:textId="67F7CC8F" w:rsidR="00CA0F44" w:rsidRPr="005B2D71" w:rsidRDefault="00CA0F44" w:rsidP="00CA0F44">
      <w:pPr>
        <w:jc w:val="both"/>
        <w:rPr>
          <w:rFonts w:ascii="Gadugi" w:hAnsi="Gadugi" w:cs="Biome"/>
          <w:sz w:val="22"/>
          <w:szCs w:val="22"/>
          <w:lang w:val="es-MX"/>
        </w:rPr>
      </w:pPr>
      <w:r w:rsidRPr="005B2D71">
        <w:rPr>
          <w:rFonts w:ascii="Gadugi" w:hAnsi="Gadugi" w:cs="Biome"/>
          <w:sz w:val="22"/>
          <w:szCs w:val="22"/>
          <w:lang w:val="es-MX"/>
        </w:rPr>
        <w:t xml:space="preserve">5.- </w:t>
      </w:r>
      <w:r w:rsidRPr="005B2D71">
        <w:rPr>
          <w:rFonts w:ascii="Gadugi" w:hAnsi="Gadugi" w:cs="Biome"/>
          <w:i/>
          <w:sz w:val="22"/>
          <w:szCs w:val="22"/>
          <w:lang w:val="es-MX"/>
        </w:rPr>
        <w:t xml:space="preserve">Deberá incluir </w:t>
      </w:r>
      <w:r w:rsidR="003C2B06" w:rsidRPr="005B2D71">
        <w:rPr>
          <w:rFonts w:ascii="Gadugi" w:hAnsi="Gadugi" w:cs="Biome"/>
          <w:i/>
          <w:sz w:val="22"/>
          <w:szCs w:val="22"/>
          <w:lang w:val="es-MX"/>
        </w:rPr>
        <w:t>4</w:t>
      </w:r>
      <w:r w:rsidRPr="005B2D71">
        <w:rPr>
          <w:rFonts w:ascii="Gadugi" w:hAnsi="Gadugi" w:cs="Biome"/>
          <w:i/>
          <w:sz w:val="22"/>
          <w:szCs w:val="22"/>
          <w:lang w:val="es-MX"/>
        </w:rPr>
        <w:t xml:space="preserve"> equipos en comodato </w:t>
      </w:r>
      <w:r w:rsidR="003C2B06" w:rsidRPr="005B2D71">
        <w:rPr>
          <w:rFonts w:ascii="Gadugi" w:hAnsi="Gadugi" w:cs="Biome"/>
          <w:i/>
          <w:sz w:val="22"/>
          <w:szCs w:val="22"/>
          <w:lang w:val="es-MX"/>
        </w:rPr>
        <w:t xml:space="preserve">(dos para cada laboratorio), </w:t>
      </w:r>
      <w:r w:rsidRPr="005B2D71">
        <w:rPr>
          <w:rFonts w:ascii="Gadugi" w:hAnsi="Gadugi" w:cs="Biome"/>
          <w:i/>
          <w:sz w:val="22"/>
          <w:szCs w:val="22"/>
          <w:lang w:val="es-MX"/>
        </w:rPr>
        <w:t>que permitan la combinación de las pruebas de citología líquida y biología molecular a partir de un único vial de muestras,</w:t>
      </w:r>
      <w:r w:rsidRPr="005B2D71">
        <w:rPr>
          <w:rFonts w:ascii="Gadugi" w:hAnsi="Gadugi" w:cs="Biome"/>
          <w:sz w:val="22"/>
          <w:szCs w:val="22"/>
          <w:lang w:val="es-MX"/>
        </w:rPr>
        <w:t xml:space="preserve"> asegurando la cadena de custodia desde la toma de muestras hasta el resultado. Así mismo, los equipos deberán permitir la </w:t>
      </w:r>
      <w:proofErr w:type="spellStart"/>
      <w:r w:rsidRPr="005B2D71">
        <w:rPr>
          <w:rFonts w:ascii="Gadugi" w:hAnsi="Gadugi" w:cs="Biome"/>
          <w:sz w:val="22"/>
          <w:szCs w:val="22"/>
          <w:lang w:val="es-MX"/>
        </w:rPr>
        <w:t>interfase</w:t>
      </w:r>
      <w:proofErr w:type="spellEnd"/>
      <w:r w:rsidRPr="005B2D71">
        <w:rPr>
          <w:rFonts w:ascii="Gadugi" w:hAnsi="Gadugi" w:cs="Biome"/>
          <w:sz w:val="22"/>
          <w:szCs w:val="22"/>
          <w:lang w:val="es-MX"/>
        </w:rPr>
        <w:t xml:space="preserve"> con los sistemas de información del programa Cáncer de la Mujer.</w:t>
      </w:r>
      <w:r w:rsidR="00A51493" w:rsidRPr="005B2D71">
        <w:rPr>
          <w:rFonts w:ascii="Gadugi" w:hAnsi="Gadugi" w:cs="Biome"/>
          <w:sz w:val="22"/>
          <w:szCs w:val="22"/>
          <w:lang w:val="es-MX"/>
        </w:rPr>
        <w:t xml:space="preserve"> Deberá incluir manual de uso en idioma español.</w:t>
      </w:r>
    </w:p>
    <w:p w14:paraId="5F399FD9" w14:textId="77777777" w:rsidR="0043398C" w:rsidRPr="005B2D71" w:rsidRDefault="0043398C" w:rsidP="00CA0F44">
      <w:pPr>
        <w:jc w:val="both"/>
        <w:rPr>
          <w:rFonts w:ascii="Gadugi" w:hAnsi="Gadugi" w:cs="Biome"/>
          <w:sz w:val="22"/>
          <w:szCs w:val="22"/>
          <w:lang w:val="es-MX"/>
        </w:rPr>
      </w:pPr>
    </w:p>
    <w:p w14:paraId="2A66C4EB" w14:textId="77777777" w:rsidR="00CA0F44" w:rsidRPr="005B2D71" w:rsidRDefault="00CA0F44" w:rsidP="00CA0F44">
      <w:pPr>
        <w:jc w:val="center"/>
        <w:rPr>
          <w:rFonts w:ascii="Gadugi" w:hAnsi="Gadugi" w:cs="Biome"/>
          <w:b/>
          <w:sz w:val="22"/>
          <w:szCs w:val="22"/>
          <w:lang w:val="es-MX"/>
        </w:rPr>
      </w:pPr>
      <w:r w:rsidRPr="005B2D71">
        <w:rPr>
          <w:rFonts w:ascii="Gadugi" w:hAnsi="Gadugi" w:cs="Biome"/>
          <w:b/>
          <w:sz w:val="22"/>
          <w:szCs w:val="22"/>
          <w:lang w:val="es-MX"/>
        </w:rPr>
        <w:t>OBSERVACIONES</w:t>
      </w:r>
    </w:p>
    <w:p w14:paraId="439D4223" w14:textId="77777777" w:rsidR="0043398C" w:rsidRPr="005B2D71" w:rsidRDefault="0043398C" w:rsidP="00CA0F44">
      <w:pPr>
        <w:jc w:val="center"/>
        <w:rPr>
          <w:rFonts w:ascii="Gadugi" w:hAnsi="Gadugi" w:cs="Biome"/>
          <w:b/>
          <w:sz w:val="22"/>
          <w:szCs w:val="22"/>
          <w:lang w:val="es-MX"/>
        </w:rPr>
      </w:pPr>
    </w:p>
    <w:p w14:paraId="02FF1F98" w14:textId="77777777" w:rsidR="00CA0F44" w:rsidRPr="005B2D71" w:rsidRDefault="00CA0F44" w:rsidP="00CA0F44">
      <w:pPr>
        <w:rPr>
          <w:rFonts w:ascii="Gadugi" w:hAnsi="Gadugi" w:cs="Biome"/>
          <w:sz w:val="22"/>
          <w:szCs w:val="22"/>
          <w:lang w:val="es-MX"/>
        </w:rPr>
      </w:pPr>
    </w:p>
    <w:p w14:paraId="106BCCC2" w14:textId="1A672B70" w:rsidR="00CA0F44" w:rsidRPr="005B2D71" w:rsidRDefault="00CA0F44" w:rsidP="00CA0F44">
      <w:pPr>
        <w:jc w:val="both"/>
        <w:rPr>
          <w:rFonts w:ascii="Gadugi" w:hAnsi="Gadugi" w:cs="Biome"/>
          <w:sz w:val="22"/>
          <w:szCs w:val="22"/>
          <w:lang w:val="es-MX"/>
        </w:rPr>
      </w:pPr>
      <w:r w:rsidRPr="005B2D71">
        <w:rPr>
          <w:rFonts w:ascii="Gadugi" w:hAnsi="Gadugi" w:cs="Biome"/>
          <w:b/>
          <w:i/>
          <w:sz w:val="22"/>
          <w:szCs w:val="22"/>
          <w:lang w:val="es-MX"/>
        </w:rPr>
        <w:t xml:space="preserve">El equipo y accesorios necesarios para el procesamiento de la </w:t>
      </w:r>
      <w:r w:rsidR="009916FE" w:rsidRPr="005B2D71">
        <w:rPr>
          <w:rFonts w:ascii="Gadugi" w:hAnsi="Gadugi" w:cs="Biome"/>
          <w:b/>
          <w:i/>
          <w:sz w:val="22"/>
          <w:szCs w:val="22"/>
          <w:lang w:val="es-MX"/>
        </w:rPr>
        <w:t xml:space="preserve">prueba deberán ser en comodato y en la cantidad que se menciona en el </w:t>
      </w:r>
      <w:r w:rsidR="00CC6FA4" w:rsidRPr="005B2D71">
        <w:rPr>
          <w:rFonts w:ascii="Gadugi" w:hAnsi="Gadugi" w:cs="Biome"/>
          <w:b/>
          <w:i/>
          <w:sz w:val="22"/>
          <w:szCs w:val="22"/>
          <w:lang w:val="es-MX"/>
        </w:rPr>
        <w:t>numeral 5</w:t>
      </w:r>
      <w:r w:rsidR="009916FE" w:rsidRPr="005B2D71">
        <w:rPr>
          <w:rFonts w:ascii="Gadugi" w:hAnsi="Gadugi" w:cs="Biome"/>
          <w:b/>
          <w:i/>
          <w:sz w:val="22"/>
          <w:szCs w:val="22"/>
          <w:lang w:val="es-MX"/>
        </w:rPr>
        <w:t xml:space="preserve"> ya mencionado y que deberá ser cambiado por equipos nuevos de ser necesario,</w:t>
      </w:r>
      <w:r w:rsidR="009916FE" w:rsidRPr="005B2D71">
        <w:rPr>
          <w:rFonts w:ascii="Gadugi" w:hAnsi="Gadugi" w:cs="Biome"/>
          <w:sz w:val="22"/>
          <w:szCs w:val="22"/>
          <w:lang w:val="es-MX"/>
        </w:rPr>
        <w:t xml:space="preserve"> </w:t>
      </w:r>
      <w:r w:rsidRPr="005B2D71">
        <w:rPr>
          <w:rFonts w:ascii="Gadugi" w:hAnsi="Gadugi" w:cs="Biome"/>
          <w:sz w:val="22"/>
          <w:szCs w:val="22"/>
          <w:lang w:val="es-MX"/>
        </w:rPr>
        <w:t xml:space="preserve">así como la capacitación a personal técnico y operativo para el manejo de la prueba, </w:t>
      </w:r>
      <w:r w:rsidR="00561998" w:rsidRPr="005B2D71">
        <w:rPr>
          <w:rFonts w:ascii="Gadugi" w:hAnsi="Gadugi" w:cs="Biome"/>
          <w:sz w:val="22"/>
          <w:szCs w:val="22"/>
          <w:lang w:val="es-MX"/>
        </w:rPr>
        <w:t>de acuerdo con</w:t>
      </w:r>
      <w:r w:rsidRPr="005B2D71">
        <w:rPr>
          <w:rFonts w:ascii="Gadugi" w:hAnsi="Gadugi" w:cs="Biome"/>
          <w:sz w:val="22"/>
          <w:szCs w:val="22"/>
          <w:lang w:val="es-MX"/>
        </w:rPr>
        <w:t xml:space="preserve"> las especificaciones </w:t>
      </w:r>
      <w:r w:rsidR="008E017C" w:rsidRPr="005B2D71">
        <w:rPr>
          <w:rFonts w:ascii="Gadugi" w:hAnsi="Gadugi" w:cs="Biome"/>
          <w:sz w:val="22"/>
          <w:szCs w:val="22"/>
          <w:lang w:val="es-MX"/>
        </w:rPr>
        <w:t>descritas que</w:t>
      </w:r>
      <w:r w:rsidRPr="005B2D71">
        <w:rPr>
          <w:rFonts w:ascii="Gadugi" w:hAnsi="Gadugi" w:cs="Biome"/>
          <w:sz w:val="22"/>
          <w:szCs w:val="22"/>
          <w:lang w:val="es-MX"/>
        </w:rPr>
        <w:t xml:space="preserve"> a continuación se detallan:</w:t>
      </w:r>
    </w:p>
    <w:p w14:paraId="129AED59" w14:textId="77777777" w:rsidR="008F2399" w:rsidRPr="005B2D71" w:rsidRDefault="008F2399" w:rsidP="00CA0F44">
      <w:pPr>
        <w:jc w:val="both"/>
        <w:rPr>
          <w:rFonts w:ascii="Gadugi" w:hAnsi="Gadugi" w:cs="Biome"/>
          <w:sz w:val="22"/>
          <w:szCs w:val="22"/>
          <w:lang w:val="es-MX"/>
        </w:rPr>
      </w:pPr>
    </w:p>
    <w:p w14:paraId="4E195B44" w14:textId="77777777" w:rsidR="002A383C" w:rsidRPr="005B2D71" w:rsidRDefault="002A383C" w:rsidP="008F2399">
      <w:pPr>
        <w:pStyle w:val="Prrafodelista"/>
        <w:numPr>
          <w:ilvl w:val="0"/>
          <w:numId w:val="8"/>
        </w:numPr>
        <w:jc w:val="both"/>
        <w:rPr>
          <w:rFonts w:ascii="Gadugi" w:hAnsi="Gadugi" w:cs="Biome"/>
          <w:sz w:val="22"/>
          <w:szCs w:val="22"/>
          <w:lang w:val="es-MX"/>
        </w:rPr>
      </w:pPr>
      <w:r w:rsidRPr="005B2D71">
        <w:rPr>
          <w:rFonts w:ascii="Gadugi" w:hAnsi="Gadugi" w:cs="Biome"/>
          <w:sz w:val="22"/>
          <w:szCs w:val="22"/>
          <w:lang w:val="es-MX"/>
        </w:rPr>
        <w:lastRenderedPageBreak/>
        <w:t xml:space="preserve">Se realizará el cambio de los colorantes para la tinción. </w:t>
      </w:r>
    </w:p>
    <w:p w14:paraId="208E7122" w14:textId="77777777" w:rsidR="00CA0F44" w:rsidRPr="005B2D71" w:rsidRDefault="00CA0F44" w:rsidP="00CA0F44">
      <w:pPr>
        <w:rPr>
          <w:rFonts w:ascii="Gadugi" w:hAnsi="Gadugi" w:cs="Biome"/>
          <w:sz w:val="22"/>
          <w:szCs w:val="22"/>
          <w:lang w:val="es-MX"/>
        </w:rPr>
      </w:pPr>
    </w:p>
    <w:p w14:paraId="1396E09F" w14:textId="77777777" w:rsidR="00CA0F44" w:rsidRPr="005B2D71" w:rsidRDefault="00CA0F44" w:rsidP="00CA0F44">
      <w:pPr>
        <w:pStyle w:val="Prrafodelista"/>
        <w:numPr>
          <w:ilvl w:val="0"/>
          <w:numId w:val="1"/>
        </w:numPr>
        <w:jc w:val="both"/>
        <w:rPr>
          <w:rFonts w:ascii="Gadugi" w:hAnsi="Gadugi" w:cs="Biome"/>
          <w:sz w:val="22"/>
          <w:szCs w:val="22"/>
          <w:lang w:val="es-MX"/>
        </w:rPr>
      </w:pPr>
      <w:r w:rsidRPr="005B2D71">
        <w:rPr>
          <w:rFonts w:ascii="Gadugi" w:hAnsi="Gadugi" w:cs="Biome"/>
          <w:sz w:val="22"/>
          <w:szCs w:val="22"/>
          <w:lang w:val="es-MX"/>
        </w:rPr>
        <w:t>El proveedor/distribuidor presentará un programa de mantenimiento preventivo y correctivo para el equipo que se encontrará e</w:t>
      </w:r>
      <w:r w:rsidR="001D7D01" w:rsidRPr="005B2D71">
        <w:rPr>
          <w:rFonts w:ascii="Gadugi" w:hAnsi="Gadugi" w:cs="Biome"/>
          <w:sz w:val="22"/>
          <w:szCs w:val="22"/>
          <w:lang w:val="es-MX"/>
        </w:rPr>
        <w:t xml:space="preserve">n los laboratorios de citología </w:t>
      </w:r>
      <w:r w:rsidR="0094217F" w:rsidRPr="005B2D71">
        <w:rPr>
          <w:rFonts w:ascii="Gadugi" w:hAnsi="Gadugi" w:cs="Biome"/>
          <w:i/>
          <w:sz w:val="22"/>
          <w:szCs w:val="22"/>
          <w:lang w:val="es-MX"/>
        </w:rPr>
        <w:t xml:space="preserve">(El proveedor/distribuidor deberá acudir en los tiempos establecidos para realizar el mantenimiento preventivo y correctivo del equipo, de manera que no retrase las acciones del programa, haciendo referencia al análisis, lectura y procesamiento de las muestras que impactan en la entrega de resultados a las usuarias como lo marca la </w:t>
      </w:r>
      <w:proofErr w:type="spellStart"/>
      <w:r w:rsidR="0094217F" w:rsidRPr="005B2D71">
        <w:rPr>
          <w:rFonts w:ascii="Gadugi" w:hAnsi="Gadugi" w:cs="Biome"/>
          <w:i/>
          <w:sz w:val="22"/>
          <w:szCs w:val="22"/>
          <w:lang w:val="es-MX"/>
        </w:rPr>
        <w:t>NOM</w:t>
      </w:r>
      <w:proofErr w:type="spellEnd"/>
      <w:r w:rsidR="0094217F" w:rsidRPr="005B2D71">
        <w:rPr>
          <w:rFonts w:ascii="Gadugi" w:hAnsi="Gadugi" w:cs="Biome"/>
          <w:i/>
          <w:sz w:val="22"/>
          <w:szCs w:val="22"/>
          <w:lang w:val="es-MX"/>
        </w:rPr>
        <w:t>-014-</w:t>
      </w:r>
      <w:proofErr w:type="spellStart"/>
      <w:r w:rsidR="0094217F" w:rsidRPr="005B2D71">
        <w:rPr>
          <w:rFonts w:ascii="Gadugi" w:hAnsi="Gadugi" w:cs="Biome"/>
          <w:i/>
          <w:sz w:val="22"/>
          <w:szCs w:val="22"/>
          <w:lang w:val="es-MX"/>
        </w:rPr>
        <w:t>SSA2</w:t>
      </w:r>
      <w:proofErr w:type="spellEnd"/>
      <w:r w:rsidR="0094217F" w:rsidRPr="005B2D71">
        <w:rPr>
          <w:rFonts w:ascii="Gadugi" w:hAnsi="Gadugi" w:cs="Biome"/>
          <w:i/>
          <w:sz w:val="22"/>
          <w:szCs w:val="22"/>
          <w:lang w:val="es-MX"/>
        </w:rPr>
        <w:t>-1994)</w:t>
      </w:r>
      <w:r w:rsidR="001D7D01" w:rsidRPr="005B2D71">
        <w:rPr>
          <w:rFonts w:ascii="Gadugi" w:hAnsi="Gadugi" w:cs="Biome"/>
          <w:i/>
          <w:sz w:val="22"/>
          <w:szCs w:val="22"/>
          <w:lang w:val="es-MX"/>
        </w:rPr>
        <w:t xml:space="preserve"> </w:t>
      </w:r>
      <w:r w:rsidR="001D7D01" w:rsidRPr="005B2D71">
        <w:rPr>
          <w:rFonts w:ascii="Gadugi" w:hAnsi="Gadugi" w:cs="Biome"/>
          <w:sz w:val="22"/>
          <w:szCs w:val="22"/>
          <w:lang w:val="es-MX"/>
        </w:rPr>
        <w:t xml:space="preserve">así como un programa de control de calidad. </w:t>
      </w:r>
    </w:p>
    <w:p w14:paraId="1E34013D" w14:textId="77777777" w:rsidR="0094217F" w:rsidRPr="005B2D71" w:rsidRDefault="0094217F" w:rsidP="0043398C">
      <w:pPr>
        <w:jc w:val="both"/>
        <w:rPr>
          <w:rFonts w:ascii="Gadugi" w:hAnsi="Gadugi" w:cs="Biome"/>
          <w:i/>
          <w:sz w:val="22"/>
          <w:szCs w:val="22"/>
          <w:lang w:val="es-MX"/>
        </w:rPr>
      </w:pPr>
    </w:p>
    <w:p w14:paraId="4C2053F5" w14:textId="77777777" w:rsidR="00CA0F44" w:rsidRPr="005B2D71" w:rsidRDefault="00CA0F44" w:rsidP="00CA0F44">
      <w:pPr>
        <w:pStyle w:val="Prrafodelista"/>
        <w:numPr>
          <w:ilvl w:val="0"/>
          <w:numId w:val="1"/>
        </w:numPr>
        <w:jc w:val="both"/>
        <w:rPr>
          <w:rFonts w:ascii="Gadugi" w:hAnsi="Gadugi" w:cs="Biome"/>
          <w:sz w:val="22"/>
          <w:szCs w:val="22"/>
          <w:lang w:val="es-MX"/>
        </w:rPr>
      </w:pPr>
      <w:r w:rsidRPr="005B2D71">
        <w:rPr>
          <w:rFonts w:ascii="Gadugi" w:hAnsi="Gadugi" w:cs="Biome"/>
          <w:sz w:val="22"/>
          <w:szCs w:val="22"/>
          <w:lang w:val="es-MX"/>
        </w:rPr>
        <w:t xml:space="preserve">El proveedor adjudicado deberá instalar y poner en marcha los equipos en comodato, verificando </w:t>
      </w:r>
      <w:r w:rsidR="009916FE" w:rsidRPr="005B2D71">
        <w:rPr>
          <w:rFonts w:ascii="Gadugi" w:hAnsi="Gadugi" w:cs="Biome"/>
          <w:sz w:val="22"/>
          <w:szCs w:val="22"/>
          <w:lang w:val="es-MX"/>
        </w:rPr>
        <w:t xml:space="preserve">que </w:t>
      </w:r>
      <w:r w:rsidRPr="005B2D71">
        <w:rPr>
          <w:rFonts w:ascii="Gadugi" w:hAnsi="Gadugi" w:cs="Biome"/>
          <w:sz w:val="22"/>
          <w:szCs w:val="22"/>
          <w:lang w:val="es-MX"/>
        </w:rPr>
        <w:t>los parámetros del instrumento estén configurados correctamente y que todas las muestras sean viables, entregando además un reporte de pruebas</w:t>
      </w:r>
      <w:r w:rsidR="0094217F" w:rsidRPr="005B2D71">
        <w:rPr>
          <w:rFonts w:ascii="Gadugi" w:hAnsi="Gadugi" w:cs="Biome"/>
          <w:sz w:val="22"/>
          <w:szCs w:val="22"/>
          <w:lang w:val="es-MX"/>
        </w:rPr>
        <w:t xml:space="preserve"> en el cual indique que </w:t>
      </w:r>
      <w:r w:rsidRPr="005B2D71">
        <w:rPr>
          <w:rFonts w:ascii="Gadugi" w:hAnsi="Gadugi" w:cs="Biome"/>
          <w:sz w:val="22"/>
          <w:szCs w:val="22"/>
          <w:lang w:val="es-MX"/>
        </w:rPr>
        <w:t>dicho equipo cumple con los estándares para la iniciación de las pruebas siguientes:</w:t>
      </w:r>
    </w:p>
    <w:p w14:paraId="0F41ACD5" w14:textId="77777777" w:rsidR="0094217F" w:rsidRPr="005B2D71" w:rsidRDefault="0094217F" w:rsidP="0094217F">
      <w:pPr>
        <w:pStyle w:val="Prrafodelista"/>
        <w:jc w:val="both"/>
        <w:rPr>
          <w:rFonts w:ascii="Gadugi" w:hAnsi="Gadugi" w:cs="Biome"/>
          <w:sz w:val="22"/>
          <w:szCs w:val="22"/>
          <w:lang w:val="es-MX"/>
        </w:rPr>
      </w:pPr>
    </w:p>
    <w:p w14:paraId="65901E26" w14:textId="77777777" w:rsidR="00CA0F44" w:rsidRPr="005B2D71" w:rsidRDefault="00CA0F44" w:rsidP="00CA0F44">
      <w:pPr>
        <w:pStyle w:val="Prrafodelista"/>
        <w:numPr>
          <w:ilvl w:val="0"/>
          <w:numId w:val="3"/>
        </w:numPr>
        <w:jc w:val="both"/>
        <w:rPr>
          <w:rStyle w:val="hps"/>
          <w:rFonts w:ascii="Gadugi" w:hAnsi="Gadugi" w:cs="Biome"/>
          <w:sz w:val="22"/>
          <w:szCs w:val="22"/>
          <w:lang w:val="es-MX"/>
        </w:rPr>
      </w:pPr>
      <w:r w:rsidRPr="005B2D71">
        <w:rPr>
          <w:rFonts w:ascii="Gadugi" w:hAnsi="Gadugi" w:cs="Biome"/>
          <w:sz w:val="22"/>
          <w:szCs w:val="22"/>
          <w:lang w:val="es-MX"/>
        </w:rPr>
        <w:t>Q</w:t>
      </w:r>
      <w:r w:rsidRPr="005B2D71">
        <w:rPr>
          <w:rStyle w:val="hps"/>
          <w:rFonts w:ascii="Gadugi" w:hAnsi="Gadugi" w:cs="Biome"/>
          <w:sz w:val="22"/>
          <w:szCs w:val="22"/>
          <w:lang w:val="es-MX"/>
        </w:rPr>
        <w:t>ue incluya las funciones del equipo</w:t>
      </w:r>
      <w:r w:rsidRPr="005B2D71">
        <w:rPr>
          <w:rFonts w:ascii="Gadugi" w:hAnsi="Gadugi" w:cs="Biome"/>
          <w:sz w:val="22"/>
          <w:szCs w:val="22"/>
          <w:lang w:val="es-MX"/>
        </w:rPr>
        <w:t xml:space="preserve"> </w:t>
      </w:r>
      <w:r w:rsidRPr="005B2D71">
        <w:rPr>
          <w:rStyle w:val="hps"/>
          <w:rFonts w:ascii="Gadugi" w:hAnsi="Gadugi" w:cs="Biome"/>
          <w:sz w:val="22"/>
          <w:szCs w:val="22"/>
          <w:lang w:val="es-MX"/>
        </w:rPr>
        <w:t>técnico</w:t>
      </w:r>
      <w:r w:rsidRPr="005B2D71">
        <w:rPr>
          <w:rFonts w:ascii="Gadugi" w:hAnsi="Gadugi" w:cs="Biome"/>
          <w:sz w:val="22"/>
          <w:szCs w:val="22"/>
          <w:lang w:val="es-MX"/>
        </w:rPr>
        <w:t xml:space="preserve"> </w:t>
      </w:r>
      <w:r w:rsidRPr="005B2D71">
        <w:rPr>
          <w:rStyle w:val="hps"/>
          <w:rFonts w:ascii="Gadugi" w:hAnsi="Gadugi" w:cs="Biome"/>
          <w:sz w:val="22"/>
          <w:szCs w:val="22"/>
          <w:lang w:val="es-MX"/>
        </w:rPr>
        <w:t>y rendimiento del instrumento evaluado en el momento de la instalación.</w:t>
      </w:r>
    </w:p>
    <w:p w14:paraId="64E18F8A" w14:textId="77777777" w:rsidR="0094217F" w:rsidRPr="005B2D71" w:rsidRDefault="0094217F" w:rsidP="0094217F">
      <w:pPr>
        <w:pStyle w:val="Prrafodelista"/>
        <w:ind w:left="1080"/>
        <w:jc w:val="both"/>
        <w:rPr>
          <w:rStyle w:val="hps"/>
          <w:rFonts w:ascii="Gadugi" w:hAnsi="Gadugi" w:cs="Biome"/>
          <w:sz w:val="22"/>
          <w:szCs w:val="22"/>
          <w:lang w:val="es-MX"/>
        </w:rPr>
      </w:pPr>
    </w:p>
    <w:p w14:paraId="3C4C8503" w14:textId="77777777" w:rsidR="00CA0F44" w:rsidRPr="005B2D71" w:rsidRDefault="00CA0F44" w:rsidP="00CA0F44">
      <w:pPr>
        <w:pStyle w:val="Prrafodelista"/>
        <w:numPr>
          <w:ilvl w:val="0"/>
          <w:numId w:val="3"/>
        </w:numPr>
        <w:jc w:val="both"/>
        <w:rPr>
          <w:rFonts w:ascii="Gadugi" w:hAnsi="Gadugi" w:cs="Biome"/>
          <w:sz w:val="22"/>
          <w:szCs w:val="22"/>
          <w:lang w:val="es-MX"/>
        </w:rPr>
      </w:pPr>
      <w:r w:rsidRPr="005B2D71">
        <w:rPr>
          <w:rStyle w:val="hps"/>
          <w:rFonts w:ascii="Gadugi" w:hAnsi="Gadugi" w:cs="Biome"/>
          <w:sz w:val="22"/>
          <w:szCs w:val="22"/>
          <w:lang w:val="es-MX"/>
        </w:rPr>
        <w:t>Papanicolaou</w:t>
      </w:r>
      <w:r w:rsidRPr="005B2D71">
        <w:rPr>
          <w:rFonts w:ascii="Gadugi" w:hAnsi="Gadugi" w:cs="Biome"/>
          <w:sz w:val="22"/>
          <w:szCs w:val="22"/>
          <w:lang w:val="es-MX"/>
        </w:rPr>
        <w:t xml:space="preserve"> </w:t>
      </w:r>
      <w:r w:rsidRPr="005B2D71">
        <w:rPr>
          <w:rStyle w:val="hps"/>
          <w:rFonts w:ascii="Gadugi" w:hAnsi="Gadugi" w:cs="Biome"/>
          <w:sz w:val="22"/>
          <w:szCs w:val="22"/>
          <w:lang w:val="es-MX"/>
        </w:rPr>
        <w:t>rendimiento de la prueba</w:t>
      </w:r>
      <w:r w:rsidRPr="005B2D71">
        <w:rPr>
          <w:rFonts w:ascii="Gadugi" w:hAnsi="Gadugi" w:cs="Biome"/>
          <w:sz w:val="22"/>
          <w:szCs w:val="22"/>
          <w:lang w:val="es-MX"/>
        </w:rPr>
        <w:t xml:space="preserve"> </w:t>
      </w:r>
      <w:r w:rsidRPr="005B2D71">
        <w:rPr>
          <w:rStyle w:val="hps"/>
          <w:rFonts w:ascii="Gadugi" w:hAnsi="Gadugi" w:cs="Biome"/>
          <w:sz w:val="22"/>
          <w:szCs w:val="22"/>
          <w:lang w:val="es-MX"/>
        </w:rPr>
        <w:t>clínica.</w:t>
      </w:r>
      <w:r w:rsidRPr="005B2D71">
        <w:rPr>
          <w:rFonts w:ascii="Gadugi" w:hAnsi="Gadugi" w:cs="Biome"/>
          <w:sz w:val="22"/>
          <w:szCs w:val="22"/>
          <w:lang w:val="es-MX"/>
        </w:rPr>
        <w:t xml:space="preserve"> </w:t>
      </w:r>
    </w:p>
    <w:p w14:paraId="5E97A2CC" w14:textId="77777777" w:rsidR="00CA0F44" w:rsidRPr="005B2D71" w:rsidRDefault="00CA0F44" w:rsidP="00CA0F44">
      <w:pPr>
        <w:pStyle w:val="Prrafodelista"/>
        <w:ind w:left="1080"/>
        <w:jc w:val="both"/>
        <w:rPr>
          <w:rFonts w:ascii="Gadugi" w:hAnsi="Gadugi" w:cs="Biome"/>
          <w:sz w:val="22"/>
          <w:szCs w:val="22"/>
          <w:lang w:val="es-MX"/>
        </w:rPr>
      </w:pPr>
    </w:p>
    <w:p w14:paraId="7A4D5CB9" w14:textId="77777777" w:rsidR="00CA0F44" w:rsidRPr="005B2D71" w:rsidRDefault="00CA0F44" w:rsidP="0094217F">
      <w:pPr>
        <w:pStyle w:val="Prrafodelista"/>
        <w:numPr>
          <w:ilvl w:val="0"/>
          <w:numId w:val="7"/>
        </w:numPr>
        <w:jc w:val="both"/>
        <w:rPr>
          <w:rFonts w:ascii="Gadugi" w:hAnsi="Gadugi" w:cs="Biome"/>
          <w:sz w:val="22"/>
          <w:szCs w:val="22"/>
          <w:lang w:val="es-MX"/>
        </w:rPr>
      </w:pPr>
      <w:r w:rsidRPr="005B2D71">
        <w:rPr>
          <w:rFonts w:ascii="Gadugi" w:hAnsi="Gadugi" w:cs="Biome"/>
          <w:sz w:val="22"/>
          <w:szCs w:val="22"/>
          <w:lang w:val="es-MX"/>
        </w:rPr>
        <w:t xml:space="preserve">La instalación deberá de ser llevada a cabo preferentemente a más tardar 2 semanas después del entrenamiento de la toma de muestras. La instalación deberá de ser </w:t>
      </w:r>
      <w:r w:rsidR="0094217F" w:rsidRPr="005B2D71">
        <w:rPr>
          <w:rFonts w:ascii="Gadugi" w:hAnsi="Gadugi" w:cs="Biome"/>
          <w:sz w:val="22"/>
          <w:szCs w:val="22"/>
          <w:lang w:val="es-MX"/>
        </w:rPr>
        <w:t>realizada con</w:t>
      </w:r>
      <w:r w:rsidRPr="005B2D71">
        <w:rPr>
          <w:rFonts w:ascii="Gadugi" w:hAnsi="Gadugi" w:cs="Biome"/>
          <w:sz w:val="22"/>
          <w:szCs w:val="22"/>
          <w:lang w:val="es-MX"/>
        </w:rPr>
        <w:t xml:space="preserve"> una duración no mayor a 3 días.</w:t>
      </w:r>
    </w:p>
    <w:p w14:paraId="04EB25A3" w14:textId="77777777" w:rsidR="00013ADA" w:rsidRPr="005B2D71" w:rsidRDefault="00013ADA" w:rsidP="00013ADA">
      <w:pPr>
        <w:pStyle w:val="Prrafodelista"/>
        <w:jc w:val="both"/>
        <w:rPr>
          <w:rFonts w:ascii="Gadugi" w:hAnsi="Gadugi" w:cs="Biome"/>
          <w:sz w:val="22"/>
          <w:szCs w:val="22"/>
          <w:lang w:val="es-MX"/>
        </w:rPr>
      </w:pPr>
    </w:p>
    <w:p w14:paraId="4C0F9E94" w14:textId="77777777" w:rsidR="00CA0F44" w:rsidRPr="005B2D71" w:rsidRDefault="00CA0F44" w:rsidP="00CA0F44">
      <w:pPr>
        <w:pStyle w:val="Prrafodelista"/>
        <w:numPr>
          <w:ilvl w:val="0"/>
          <w:numId w:val="1"/>
        </w:numPr>
        <w:jc w:val="both"/>
        <w:rPr>
          <w:rFonts w:ascii="Gadugi" w:hAnsi="Gadugi" w:cs="Biome"/>
          <w:sz w:val="22"/>
          <w:szCs w:val="22"/>
          <w:lang w:val="es-MX"/>
        </w:rPr>
      </w:pPr>
      <w:r w:rsidRPr="005B2D71">
        <w:rPr>
          <w:rFonts w:ascii="Gadugi" w:hAnsi="Gadugi" w:cs="Biome"/>
          <w:sz w:val="22"/>
          <w:szCs w:val="22"/>
          <w:lang w:val="es-MX"/>
        </w:rPr>
        <w:t>El ISAPEG podrá requerir la reubicación de equipo en comodato de un laboratorio a otro, el costo asociado al traslado, instalación y puesta en marcha será por cuenta del proveedor adjudicado. Cabe mencionar que la reubicación de equipo no excederá de 5 ocasion</w:t>
      </w:r>
      <w:r w:rsidR="001D7D01" w:rsidRPr="005B2D71">
        <w:rPr>
          <w:rFonts w:ascii="Gadugi" w:hAnsi="Gadugi" w:cs="Biome"/>
          <w:sz w:val="22"/>
          <w:szCs w:val="22"/>
          <w:lang w:val="es-MX"/>
        </w:rPr>
        <w:t>es, para garantizar las metas de detección.</w:t>
      </w:r>
    </w:p>
    <w:p w14:paraId="0E436EBB" w14:textId="77777777" w:rsidR="00013ADA" w:rsidRPr="005B2D71" w:rsidRDefault="00013ADA" w:rsidP="00013ADA">
      <w:pPr>
        <w:pStyle w:val="Prrafodelista"/>
        <w:jc w:val="both"/>
        <w:rPr>
          <w:rFonts w:ascii="Gadugi" w:hAnsi="Gadugi" w:cs="Biome"/>
          <w:sz w:val="22"/>
          <w:szCs w:val="22"/>
          <w:lang w:val="es-MX"/>
        </w:rPr>
      </w:pPr>
    </w:p>
    <w:p w14:paraId="4BFBC30A" w14:textId="29D95976" w:rsidR="001D7D01" w:rsidRPr="005B2D71" w:rsidRDefault="001D7D01" w:rsidP="00CA0F44">
      <w:pPr>
        <w:pStyle w:val="Prrafodelista"/>
        <w:numPr>
          <w:ilvl w:val="0"/>
          <w:numId w:val="1"/>
        </w:numPr>
        <w:jc w:val="both"/>
        <w:rPr>
          <w:rFonts w:ascii="Gadugi" w:hAnsi="Gadugi" w:cs="Biome"/>
          <w:sz w:val="22"/>
          <w:szCs w:val="22"/>
          <w:lang w:val="es-MX"/>
        </w:rPr>
      </w:pPr>
      <w:r w:rsidRPr="005B2D71">
        <w:rPr>
          <w:rFonts w:ascii="Gadugi" w:hAnsi="Gadugi" w:cs="Biome"/>
          <w:sz w:val="22"/>
          <w:szCs w:val="22"/>
          <w:lang w:val="es-MX"/>
        </w:rPr>
        <w:t xml:space="preserve">Se entregará una Carta Compromiso de Canje de insumos/bienes caducados o próximos a caducar y/o con mal funcionamiento por al menos el </w:t>
      </w:r>
      <w:r w:rsidR="00124861">
        <w:rPr>
          <w:rFonts w:ascii="Gadugi" w:hAnsi="Gadugi" w:cs="Biome"/>
          <w:sz w:val="22"/>
          <w:szCs w:val="22"/>
          <w:lang w:val="es-MX"/>
        </w:rPr>
        <w:t>1</w:t>
      </w:r>
      <w:r w:rsidRPr="005B2D71">
        <w:rPr>
          <w:rFonts w:ascii="Gadugi" w:hAnsi="Gadugi" w:cs="Biome"/>
          <w:sz w:val="22"/>
          <w:szCs w:val="22"/>
          <w:lang w:val="es-MX"/>
        </w:rPr>
        <w:t xml:space="preserve">0% del total de los insumos, con reposición del producto en un plazo máximo de 10 días hábiles a partir de la fecha del reporte en el sitio de entrega inicial. </w:t>
      </w:r>
    </w:p>
    <w:p w14:paraId="2FE2EE42" w14:textId="77777777" w:rsidR="00B20EA5" w:rsidRPr="005B2D71" w:rsidRDefault="00B20EA5" w:rsidP="00B20EA5">
      <w:pPr>
        <w:pStyle w:val="Prrafodelista"/>
        <w:rPr>
          <w:rFonts w:ascii="Gadugi" w:hAnsi="Gadugi" w:cs="Biome"/>
          <w:sz w:val="22"/>
          <w:szCs w:val="22"/>
          <w:lang w:val="es-MX"/>
        </w:rPr>
      </w:pPr>
    </w:p>
    <w:p w14:paraId="3248DA14" w14:textId="7084CABD" w:rsidR="00B20EA5" w:rsidRPr="005B2D71" w:rsidRDefault="00B20EA5" w:rsidP="00CA0F44">
      <w:pPr>
        <w:pStyle w:val="Prrafodelista"/>
        <w:numPr>
          <w:ilvl w:val="0"/>
          <w:numId w:val="1"/>
        </w:numPr>
        <w:jc w:val="both"/>
        <w:rPr>
          <w:rFonts w:ascii="Gadugi" w:hAnsi="Gadugi" w:cs="Biome"/>
          <w:sz w:val="22"/>
          <w:szCs w:val="22"/>
          <w:lang w:val="es-MX"/>
        </w:rPr>
      </w:pPr>
      <w:r w:rsidRPr="005B2D71">
        <w:rPr>
          <w:rFonts w:ascii="Gadugi" w:hAnsi="Gadugi" w:cs="Biome"/>
          <w:sz w:val="22"/>
          <w:szCs w:val="22"/>
          <w:lang w:val="es-MX"/>
        </w:rPr>
        <w:t xml:space="preserve">El canje solicitado </w:t>
      </w:r>
      <w:r w:rsidR="0046337E" w:rsidRPr="005B2D71">
        <w:rPr>
          <w:rFonts w:ascii="Gadugi" w:hAnsi="Gadugi" w:cs="Biome"/>
          <w:sz w:val="22"/>
          <w:szCs w:val="22"/>
          <w:lang w:val="es-MX"/>
        </w:rPr>
        <w:t xml:space="preserve">no deberá </w:t>
      </w:r>
      <w:r w:rsidR="00812031" w:rsidRPr="005B2D71">
        <w:rPr>
          <w:rFonts w:ascii="Gadugi" w:hAnsi="Gadugi" w:cs="Biome"/>
          <w:sz w:val="22"/>
          <w:szCs w:val="22"/>
          <w:lang w:val="es-MX"/>
        </w:rPr>
        <w:t>exceder</w:t>
      </w:r>
      <w:r w:rsidR="0046337E" w:rsidRPr="005B2D71">
        <w:rPr>
          <w:rFonts w:ascii="Gadugi" w:hAnsi="Gadugi" w:cs="Biome"/>
          <w:sz w:val="22"/>
          <w:szCs w:val="22"/>
          <w:lang w:val="es-MX"/>
        </w:rPr>
        <w:t xml:space="preserve"> de 30 días hábiles contados a pa</w:t>
      </w:r>
      <w:r w:rsidR="00812031" w:rsidRPr="005B2D71">
        <w:rPr>
          <w:rFonts w:ascii="Gadugi" w:hAnsi="Gadugi" w:cs="Biome"/>
          <w:sz w:val="22"/>
          <w:szCs w:val="22"/>
          <w:lang w:val="es-MX"/>
        </w:rPr>
        <w:t>r</w:t>
      </w:r>
      <w:r w:rsidR="0046337E" w:rsidRPr="005B2D71">
        <w:rPr>
          <w:rFonts w:ascii="Gadugi" w:hAnsi="Gadugi" w:cs="Biome"/>
          <w:sz w:val="22"/>
          <w:szCs w:val="22"/>
          <w:lang w:val="es-MX"/>
        </w:rPr>
        <w:t xml:space="preserve">tir de su notificación por escrito y los bienes </w:t>
      </w:r>
      <w:r w:rsidR="00812031" w:rsidRPr="005B2D71">
        <w:rPr>
          <w:rFonts w:ascii="Gadugi" w:hAnsi="Gadugi" w:cs="Biome"/>
          <w:sz w:val="22"/>
          <w:szCs w:val="22"/>
          <w:lang w:val="es-MX"/>
        </w:rPr>
        <w:t>sustitutos</w:t>
      </w:r>
      <w:r w:rsidR="0046337E" w:rsidRPr="005B2D71">
        <w:rPr>
          <w:rFonts w:ascii="Gadugi" w:hAnsi="Gadugi" w:cs="Biome"/>
          <w:sz w:val="22"/>
          <w:szCs w:val="22"/>
          <w:lang w:val="es-MX"/>
        </w:rPr>
        <w:t>, por ningún motivo tendrán caducidad inferior a 9 meses contados a partir de la fecha en que se realice la reposición en el lugar de entrega a que corresponda.</w:t>
      </w:r>
      <w:r w:rsidR="00B4351B">
        <w:rPr>
          <w:rFonts w:ascii="Gadugi" w:hAnsi="Gadugi" w:cs="Biome"/>
          <w:sz w:val="22"/>
          <w:szCs w:val="22"/>
          <w:lang w:val="es-MX"/>
        </w:rPr>
        <w:t xml:space="preserve"> El producto será entregado para canje en las mismas condiciones de su recepción. </w:t>
      </w:r>
    </w:p>
    <w:p w14:paraId="644A6E7D" w14:textId="77777777" w:rsidR="00F45084" w:rsidRPr="00B4351B" w:rsidRDefault="00F45084" w:rsidP="00B4351B">
      <w:pPr>
        <w:rPr>
          <w:rFonts w:ascii="Gadugi" w:hAnsi="Gadugi" w:cs="Biome"/>
          <w:sz w:val="22"/>
          <w:szCs w:val="22"/>
          <w:lang w:val="es-MX"/>
        </w:rPr>
      </w:pPr>
    </w:p>
    <w:p w14:paraId="335F263B" w14:textId="6B18B6BA" w:rsidR="00F45084" w:rsidRPr="005B2D71" w:rsidRDefault="00F45084" w:rsidP="00CA0F44">
      <w:pPr>
        <w:pStyle w:val="Prrafodelista"/>
        <w:numPr>
          <w:ilvl w:val="0"/>
          <w:numId w:val="1"/>
        </w:numPr>
        <w:jc w:val="both"/>
        <w:rPr>
          <w:rFonts w:ascii="Gadugi" w:hAnsi="Gadugi" w:cs="Biome"/>
          <w:sz w:val="22"/>
          <w:szCs w:val="22"/>
          <w:lang w:val="es-MX"/>
        </w:rPr>
      </w:pPr>
      <w:r w:rsidRPr="005B2D71">
        <w:rPr>
          <w:rFonts w:ascii="Gadugi" w:hAnsi="Gadugi" w:cs="Biome"/>
          <w:sz w:val="22"/>
          <w:szCs w:val="22"/>
          <w:lang w:val="es-MX"/>
        </w:rPr>
        <w:t xml:space="preserve">Se debe proporcionar certificado de calidad de los reactivos que se cajeen. </w:t>
      </w:r>
    </w:p>
    <w:p w14:paraId="14763EF0" w14:textId="77777777" w:rsidR="00013ADA" w:rsidRPr="005B2D71" w:rsidRDefault="00013ADA" w:rsidP="00013ADA">
      <w:pPr>
        <w:pStyle w:val="Prrafodelista"/>
        <w:jc w:val="both"/>
        <w:rPr>
          <w:rFonts w:ascii="Gadugi" w:hAnsi="Gadugi" w:cs="Biome"/>
          <w:sz w:val="22"/>
          <w:szCs w:val="22"/>
          <w:lang w:val="es-MX"/>
        </w:rPr>
      </w:pPr>
    </w:p>
    <w:p w14:paraId="17592AAC" w14:textId="77777777" w:rsidR="001D7D01" w:rsidRPr="005B2D71" w:rsidRDefault="001D7D01" w:rsidP="00CA0F44">
      <w:pPr>
        <w:pStyle w:val="Prrafodelista"/>
        <w:numPr>
          <w:ilvl w:val="0"/>
          <w:numId w:val="1"/>
        </w:numPr>
        <w:jc w:val="both"/>
        <w:rPr>
          <w:rFonts w:ascii="Gadugi" w:hAnsi="Gadugi" w:cs="Biome"/>
          <w:sz w:val="22"/>
          <w:szCs w:val="22"/>
          <w:lang w:val="es-MX"/>
        </w:rPr>
      </w:pPr>
      <w:r w:rsidRPr="005B2D71">
        <w:rPr>
          <w:rFonts w:ascii="Gadugi" w:hAnsi="Gadugi" w:cs="Biome"/>
          <w:sz w:val="22"/>
          <w:szCs w:val="22"/>
          <w:lang w:val="es-MX"/>
        </w:rPr>
        <w:t>Deberá entregar Manuales y Guías Técnicas en español para la capacitación del personal involucrado en la lectura, procesamiento y resultados de la prueba.</w:t>
      </w:r>
    </w:p>
    <w:p w14:paraId="2E9E2D19" w14:textId="77777777" w:rsidR="00013ADA" w:rsidRPr="005B2D71" w:rsidRDefault="00013ADA" w:rsidP="008B00FD">
      <w:pPr>
        <w:jc w:val="both"/>
        <w:rPr>
          <w:rFonts w:ascii="Gadugi" w:hAnsi="Gadugi" w:cs="Biome"/>
          <w:sz w:val="22"/>
          <w:szCs w:val="22"/>
          <w:lang w:val="es-MX"/>
        </w:rPr>
      </w:pPr>
    </w:p>
    <w:p w14:paraId="34E8DC7E" w14:textId="41566AA5" w:rsidR="001A0672" w:rsidRPr="005B2D71" w:rsidRDefault="00CA0F44" w:rsidP="006A5A22">
      <w:pPr>
        <w:pStyle w:val="Prrafodelista"/>
        <w:numPr>
          <w:ilvl w:val="0"/>
          <w:numId w:val="1"/>
        </w:numPr>
        <w:jc w:val="both"/>
        <w:rPr>
          <w:rFonts w:ascii="Gadugi" w:hAnsi="Gadugi" w:cs="Biome"/>
          <w:b/>
          <w:sz w:val="22"/>
          <w:szCs w:val="22"/>
          <w:lang w:val="es-MX"/>
        </w:rPr>
      </w:pPr>
      <w:r w:rsidRPr="005B2D71">
        <w:rPr>
          <w:rStyle w:val="hps"/>
          <w:rFonts w:ascii="Gadugi" w:hAnsi="Gadugi" w:cs="Biome"/>
          <w:sz w:val="22"/>
          <w:szCs w:val="22"/>
          <w:lang w:val="es-MX"/>
        </w:rPr>
        <w:t xml:space="preserve">Durante todo el periodo en que se realicen las pruebas, el licitante adjudicado deberá </w:t>
      </w:r>
      <w:r w:rsidR="0094217F" w:rsidRPr="005B2D71">
        <w:rPr>
          <w:rStyle w:val="hps"/>
          <w:rFonts w:ascii="Gadugi" w:hAnsi="Gadugi" w:cs="Biome"/>
          <w:sz w:val="22"/>
          <w:szCs w:val="22"/>
          <w:lang w:val="es-MX"/>
        </w:rPr>
        <w:t>proporcionar apoyo</w:t>
      </w:r>
      <w:r w:rsidRPr="005B2D71">
        <w:rPr>
          <w:rStyle w:val="hps"/>
          <w:rFonts w:ascii="Gadugi" w:hAnsi="Gadugi" w:cs="Biome"/>
          <w:sz w:val="22"/>
          <w:szCs w:val="22"/>
          <w:lang w:val="es-MX"/>
        </w:rPr>
        <w:t xml:space="preserve"> técnico </w:t>
      </w:r>
      <w:r w:rsidR="0094217F" w:rsidRPr="005B2D71">
        <w:rPr>
          <w:rStyle w:val="hps"/>
          <w:rFonts w:ascii="Gadugi" w:hAnsi="Gadugi" w:cs="Biome"/>
          <w:sz w:val="22"/>
          <w:szCs w:val="22"/>
          <w:lang w:val="es-MX"/>
        </w:rPr>
        <w:t>y asesoría</w:t>
      </w:r>
      <w:r w:rsidRPr="005B2D71">
        <w:rPr>
          <w:rStyle w:val="hps"/>
          <w:rFonts w:ascii="Gadugi" w:hAnsi="Gadugi" w:cs="Biome"/>
          <w:sz w:val="22"/>
          <w:szCs w:val="22"/>
          <w:lang w:val="es-MX"/>
        </w:rPr>
        <w:t xml:space="preserve"> en el correcto uso y funcionamiento de la metodología</w:t>
      </w:r>
      <w:r w:rsidR="006A5A22" w:rsidRPr="005B2D71">
        <w:rPr>
          <w:rStyle w:val="hps"/>
          <w:rFonts w:ascii="Gadugi" w:hAnsi="Gadugi" w:cs="Biome"/>
          <w:sz w:val="22"/>
          <w:szCs w:val="22"/>
          <w:lang w:val="es-MX"/>
        </w:rPr>
        <w:t>.</w:t>
      </w:r>
    </w:p>
    <w:p w14:paraId="51D3D634" w14:textId="77777777" w:rsidR="00CC6FA4" w:rsidRPr="005B2D71" w:rsidRDefault="00CC6FA4" w:rsidP="001A0672">
      <w:pPr>
        <w:pStyle w:val="Prrafodelista"/>
        <w:rPr>
          <w:rFonts w:ascii="Gadugi" w:hAnsi="Gadugi" w:cs="Biome"/>
          <w:b/>
          <w:sz w:val="22"/>
          <w:szCs w:val="22"/>
          <w:lang w:val="es-MX"/>
        </w:rPr>
      </w:pPr>
    </w:p>
    <w:p w14:paraId="645F9780" w14:textId="77777777" w:rsidR="006377C7" w:rsidRPr="005B2D71" w:rsidRDefault="006377C7" w:rsidP="001A0672">
      <w:pPr>
        <w:pStyle w:val="Prrafodelista"/>
        <w:jc w:val="center"/>
        <w:rPr>
          <w:rFonts w:ascii="Gadugi" w:hAnsi="Gadugi" w:cs="Biome"/>
          <w:sz w:val="22"/>
          <w:szCs w:val="22"/>
          <w:lang w:val="es-MX"/>
        </w:rPr>
      </w:pPr>
      <w:r w:rsidRPr="005B2D71">
        <w:rPr>
          <w:rFonts w:ascii="Gadugi" w:hAnsi="Gadugi" w:cs="Biome"/>
          <w:b/>
          <w:sz w:val="22"/>
          <w:szCs w:val="22"/>
          <w:lang w:val="es-MX"/>
        </w:rPr>
        <w:t>ANEXO 1</w:t>
      </w:r>
    </w:p>
    <w:p w14:paraId="4243FF83" w14:textId="77777777" w:rsidR="006377C7" w:rsidRPr="005B2D71" w:rsidRDefault="006377C7" w:rsidP="00CA0F44">
      <w:pPr>
        <w:jc w:val="center"/>
        <w:rPr>
          <w:rFonts w:ascii="Gadugi" w:hAnsi="Gadugi" w:cs="Biome"/>
          <w:b/>
          <w:sz w:val="22"/>
          <w:szCs w:val="22"/>
          <w:lang w:val="es-MX"/>
        </w:rPr>
      </w:pPr>
    </w:p>
    <w:p w14:paraId="45AE21A7" w14:textId="77777777" w:rsidR="00CA0F44" w:rsidRPr="005B2D71" w:rsidRDefault="00CA0F44" w:rsidP="00CA0F44">
      <w:pPr>
        <w:jc w:val="center"/>
        <w:rPr>
          <w:rFonts w:ascii="Gadugi" w:hAnsi="Gadugi" w:cs="Biome"/>
          <w:b/>
          <w:sz w:val="22"/>
          <w:szCs w:val="22"/>
          <w:lang w:val="es-MX"/>
        </w:rPr>
      </w:pPr>
      <w:r w:rsidRPr="005B2D71">
        <w:rPr>
          <w:rFonts w:ascii="Gadugi" w:hAnsi="Gadugi" w:cs="Biome"/>
          <w:b/>
          <w:sz w:val="22"/>
          <w:szCs w:val="22"/>
          <w:lang w:val="es-MX"/>
        </w:rPr>
        <w:t>ESPECIFICACIONES DE ACCESORIOS</w:t>
      </w:r>
      <w:r w:rsidR="006377C7" w:rsidRPr="005B2D71">
        <w:rPr>
          <w:rFonts w:ascii="Gadugi" w:hAnsi="Gadugi" w:cs="Biome"/>
          <w:b/>
          <w:sz w:val="22"/>
          <w:szCs w:val="22"/>
          <w:lang w:val="es-MX"/>
        </w:rPr>
        <w:t xml:space="preserve"> </w:t>
      </w:r>
    </w:p>
    <w:p w14:paraId="444DCE12" w14:textId="77777777" w:rsidR="00993E8E" w:rsidRPr="005B2D71" w:rsidRDefault="00993E8E" w:rsidP="00993E8E">
      <w:pPr>
        <w:rPr>
          <w:rFonts w:ascii="Gadugi" w:hAnsi="Gadugi" w:cs="Biome"/>
          <w:b/>
          <w:sz w:val="22"/>
          <w:szCs w:val="22"/>
          <w:lang w:val="es-MX"/>
        </w:rPr>
      </w:pPr>
    </w:p>
    <w:p w14:paraId="77E77089" w14:textId="77777777" w:rsidR="00CA0F44" w:rsidRPr="005B2D71" w:rsidRDefault="00CA0F44" w:rsidP="00CA0F44">
      <w:pPr>
        <w:rPr>
          <w:rFonts w:ascii="Gadugi" w:hAnsi="Gadugi" w:cs="Biome"/>
          <w:sz w:val="22"/>
          <w:szCs w:val="22"/>
          <w:lang w:val="es-MX"/>
        </w:rPr>
      </w:pPr>
    </w:p>
    <w:p w14:paraId="04D53C79" w14:textId="77777777" w:rsidR="00CA0F44" w:rsidRPr="005B2D71" w:rsidRDefault="00CA0F44" w:rsidP="00CA0F44">
      <w:pPr>
        <w:pStyle w:val="Prrafodelista"/>
        <w:numPr>
          <w:ilvl w:val="0"/>
          <w:numId w:val="2"/>
        </w:numPr>
        <w:rPr>
          <w:rFonts w:ascii="Gadugi" w:hAnsi="Gadugi" w:cs="Biome"/>
          <w:b/>
          <w:sz w:val="22"/>
          <w:szCs w:val="22"/>
          <w:lang w:val="es-MX"/>
        </w:rPr>
      </w:pPr>
      <w:r w:rsidRPr="005B2D71">
        <w:rPr>
          <w:rFonts w:ascii="Gadugi" w:hAnsi="Gadugi" w:cs="Biome"/>
          <w:b/>
          <w:sz w:val="22"/>
          <w:szCs w:val="22"/>
          <w:lang w:val="es-MX"/>
        </w:rPr>
        <w:t>CEPILLOS PARA TOMA DE MUESTRA</w:t>
      </w:r>
    </w:p>
    <w:p w14:paraId="037D9573" w14:textId="77777777" w:rsidR="00CA0F44" w:rsidRPr="005B2D71" w:rsidRDefault="00CA0F44" w:rsidP="00CA0F44">
      <w:pPr>
        <w:rPr>
          <w:rFonts w:ascii="Gadugi" w:hAnsi="Gadugi" w:cs="Biome"/>
          <w:sz w:val="22"/>
          <w:szCs w:val="22"/>
          <w:lang w:val="es-MX"/>
        </w:rPr>
      </w:pPr>
    </w:p>
    <w:tbl>
      <w:tblPr>
        <w:tblW w:w="10122" w:type="dxa"/>
        <w:tblInd w:w="55" w:type="dxa"/>
        <w:tblCellMar>
          <w:left w:w="70" w:type="dxa"/>
          <w:right w:w="70" w:type="dxa"/>
        </w:tblCellMar>
        <w:tblLook w:val="04A0" w:firstRow="1" w:lastRow="0" w:firstColumn="1" w:lastColumn="0" w:noHBand="0" w:noVBand="1"/>
      </w:tblPr>
      <w:tblGrid>
        <w:gridCol w:w="4262"/>
        <w:gridCol w:w="5860"/>
      </w:tblGrid>
      <w:tr w:rsidR="00CA0F44" w:rsidRPr="005B2D71" w14:paraId="408AFA53" w14:textId="77777777" w:rsidTr="00993E8E">
        <w:trPr>
          <w:trHeight w:val="424"/>
        </w:trPr>
        <w:tc>
          <w:tcPr>
            <w:tcW w:w="4262" w:type="dxa"/>
            <w:tcBorders>
              <w:top w:val="single" w:sz="4" w:space="0" w:color="auto"/>
              <w:left w:val="single" w:sz="4" w:space="0" w:color="auto"/>
              <w:bottom w:val="single" w:sz="4" w:space="0" w:color="auto"/>
              <w:right w:val="single" w:sz="4" w:space="0" w:color="auto"/>
            </w:tcBorders>
            <w:shd w:val="clear" w:color="auto" w:fill="auto"/>
            <w:hideMark/>
          </w:tcPr>
          <w:p w14:paraId="03DB05B1" w14:textId="77777777" w:rsidR="00CA0F44" w:rsidRPr="005B2D71" w:rsidRDefault="00CA0F44" w:rsidP="00EF299A">
            <w:pPr>
              <w:jc w:val="center"/>
              <w:rPr>
                <w:rFonts w:ascii="Gadugi" w:hAnsi="Gadugi" w:cs="Biome"/>
                <w:b/>
                <w:bCs/>
                <w:sz w:val="22"/>
                <w:szCs w:val="22"/>
                <w:lang w:val="es-MX"/>
              </w:rPr>
            </w:pPr>
            <w:r w:rsidRPr="005B2D71">
              <w:rPr>
                <w:rFonts w:ascii="Gadugi" w:hAnsi="Gadugi" w:cs="Biome"/>
                <w:b/>
                <w:bCs/>
                <w:sz w:val="22"/>
                <w:szCs w:val="22"/>
                <w:lang w:val="es-MX"/>
              </w:rPr>
              <w:t>Característica</w:t>
            </w:r>
          </w:p>
        </w:tc>
        <w:tc>
          <w:tcPr>
            <w:tcW w:w="5860" w:type="dxa"/>
            <w:tcBorders>
              <w:top w:val="single" w:sz="4" w:space="0" w:color="auto"/>
              <w:left w:val="nil"/>
              <w:bottom w:val="single" w:sz="4" w:space="0" w:color="auto"/>
              <w:right w:val="single" w:sz="4" w:space="0" w:color="auto"/>
            </w:tcBorders>
            <w:shd w:val="clear" w:color="auto" w:fill="auto"/>
            <w:hideMark/>
          </w:tcPr>
          <w:p w14:paraId="04761186" w14:textId="77777777" w:rsidR="00CA0F44" w:rsidRPr="005B2D71" w:rsidRDefault="00CA0F44" w:rsidP="00EF299A">
            <w:pPr>
              <w:jc w:val="center"/>
              <w:rPr>
                <w:rFonts w:ascii="Gadugi" w:hAnsi="Gadugi" w:cs="Biome"/>
                <w:b/>
                <w:bCs/>
                <w:sz w:val="22"/>
                <w:szCs w:val="22"/>
                <w:lang w:val="es-MX"/>
              </w:rPr>
            </w:pPr>
            <w:r w:rsidRPr="005B2D71">
              <w:rPr>
                <w:rFonts w:ascii="Gadugi" w:hAnsi="Gadugi" w:cs="Biome"/>
                <w:b/>
                <w:bCs/>
                <w:sz w:val="22"/>
                <w:szCs w:val="22"/>
                <w:lang w:val="es-MX"/>
              </w:rPr>
              <w:t>Descripción</w:t>
            </w:r>
          </w:p>
        </w:tc>
      </w:tr>
      <w:tr w:rsidR="00CA0F44" w:rsidRPr="00B3298A" w14:paraId="4AF543E2" w14:textId="77777777" w:rsidTr="00993E8E">
        <w:trPr>
          <w:trHeight w:val="1257"/>
        </w:trPr>
        <w:tc>
          <w:tcPr>
            <w:tcW w:w="4262" w:type="dxa"/>
            <w:tcBorders>
              <w:top w:val="nil"/>
              <w:left w:val="single" w:sz="4" w:space="0" w:color="auto"/>
              <w:bottom w:val="single" w:sz="4" w:space="0" w:color="auto"/>
              <w:right w:val="single" w:sz="4" w:space="0" w:color="auto"/>
            </w:tcBorders>
            <w:shd w:val="clear" w:color="auto" w:fill="auto"/>
            <w:vAlign w:val="center"/>
            <w:hideMark/>
          </w:tcPr>
          <w:p w14:paraId="2EB22848"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t>Toma de Muestra (cepillo)</w:t>
            </w:r>
          </w:p>
          <w:p w14:paraId="03C01BBD" w14:textId="77777777" w:rsidR="00CA0F44" w:rsidRPr="005B2D71" w:rsidRDefault="00CA0F44" w:rsidP="00EF299A">
            <w:pPr>
              <w:rPr>
                <w:rFonts w:ascii="Gadugi" w:hAnsi="Gadugi" w:cs="Biome"/>
                <w:b/>
                <w:bCs/>
                <w:color w:val="000000"/>
                <w:sz w:val="22"/>
                <w:szCs w:val="22"/>
                <w:lang w:val="es-MX"/>
              </w:rPr>
            </w:pPr>
          </w:p>
        </w:tc>
        <w:tc>
          <w:tcPr>
            <w:tcW w:w="5860" w:type="dxa"/>
            <w:tcBorders>
              <w:top w:val="nil"/>
              <w:left w:val="nil"/>
              <w:bottom w:val="single" w:sz="4" w:space="0" w:color="auto"/>
              <w:right w:val="single" w:sz="4" w:space="0" w:color="auto"/>
            </w:tcBorders>
            <w:shd w:val="clear" w:color="auto" w:fill="auto"/>
            <w:vAlign w:val="center"/>
            <w:hideMark/>
          </w:tcPr>
          <w:p w14:paraId="7CC398D0" w14:textId="5B829A32" w:rsidR="00893BE3" w:rsidRPr="005B2D71" w:rsidRDefault="00743F0F" w:rsidP="00EF299A">
            <w:pPr>
              <w:jc w:val="both"/>
              <w:rPr>
                <w:rFonts w:ascii="Gadugi" w:hAnsi="Gadugi" w:cs="Biome"/>
                <w:color w:val="000000" w:themeColor="text1"/>
                <w:sz w:val="22"/>
                <w:szCs w:val="22"/>
                <w:lang w:val="es-MX"/>
              </w:rPr>
            </w:pPr>
            <w:r w:rsidRPr="00743F0F">
              <w:rPr>
                <w:rFonts w:ascii="Gadugi" w:hAnsi="Gadugi" w:cs="Biome"/>
                <w:color w:val="000000" w:themeColor="text1"/>
                <w:sz w:val="22"/>
                <w:szCs w:val="22"/>
                <w:lang w:val="es-MX"/>
              </w:rPr>
              <w:t xml:space="preserve">El cepillo debe estar hecho de polietileno y tener una altura total de alrededor de 20 cm. La parte superior (cabeza) debe ser suave y flexible. El cabezal del cepillo debe ser de cerdas semiflexibles de longitudes variables. La forma debe ser tal que los bordes de la parte superior sigan los contornos del cérvix. Las cerdas medias y más largas deben alcanzar la parte profunda del canal </w:t>
            </w:r>
            <w:proofErr w:type="spellStart"/>
            <w:r w:rsidRPr="00743F0F">
              <w:rPr>
                <w:rFonts w:ascii="Gadugi" w:hAnsi="Gadugi" w:cs="Biome"/>
                <w:color w:val="000000" w:themeColor="text1"/>
                <w:sz w:val="22"/>
                <w:szCs w:val="22"/>
                <w:lang w:val="es-MX"/>
              </w:rPr>
              <w:t>endocervical</w:t>
            </w:r>
            <w:proofErr w:type="spellEnd"/>
            <w:r w:rsidRPr="00743F0F">
              <w:rPr>
                <w:rFonts w:ascii="Gadugi" w:hAnsi="Gadugi" w:cs="Biome"/>
                <w:color w:val="000000" w:themeColor="text1"/>
                <w:sz w:val="22"/>
                <w:szCs w:val="22"/>
                <w:lang w:val="es-MX"/>
              </w:rPr>
              <w:t xml:space="preserve">. Las cerdas más cortas deben tocar tanto la zona </w:t>
            </w:r>
            <w:proofErr w:type="spellStart"/>
            <w:r w:rsidRPr="00743F0F">
              <w:rPr>
                <w:rFonts w:ascii="Gadugi" w:hAnsi="Gadugi" w:cs="Biome"/>
                <w:color w:val="000000" w:themeColor="text1"/>
                <w:sz w:val="22"/>
                <w:szCs w:val="22"/>
                <w:lang w:val="es-MX"/>
              </w:rPr>
              <w:t>endocervical</w:t>
            </w:r>
            <w:proofErr w:type="spellEnd"/>
            <w:r w:rsidRPr="00743F0F">
              <w:rPr>
                <w:rFonts w:ascii="Gadugi" w:hAnsi="Gadugi" w:cs="Biome"/>
                <w:color w:val="000000" w:themeColor="text1"/>
                <w:sz w:val="22"/>
                <w:szCs w:val="22"/>
                <w:lang w:val="es-MX"/>
              </w:rPr>
              <w:t xml:space="preserve"> como la zona de transformación de manera simultánea.</w:t>
            </w:r>
          </w:p>
          <w:p w14:paraId="76CA5394" w14:textId="1BAFB79E" w:rsidR="00CA0F44" w:rsidRPr="005B2D71" w:rsidRDefault="00CA0F44" w:rsidP="00EF299A">
            <w:pPr>
              <w:jc w:val="both"/>
              <w:rPr>
                <w:rFonts w:ascii="Gadugi" w:hAnsi="Gadugi" w:cs="Biome"/>
                <w:color w:val="000000"/>
                <w:sz w:val="22"/>
                <w:szCs w:val="22"/>
                <w:lang w:val="es-MX"/>
              </w:rPr>
            </w:pPr>
            <w:r w:rsidRPr="005B2D71">
              <w:rPr>
                <w:rFonts w:ascii="Gadugi" w:hAnsi="Gadugi" w:cs="Biome"/>
                <w:color w:val="000000" w:themeColor="text1"/>
                <w:sz w:val="22"/>
                <w:szCs w:val="22"/>
                <w:lang w:val="es-MX"/>
              </w:rPr>
              <w:t xml:space="preserve">Para mejorar la toma </w:t>
            </w:r>
            <w:proofErr w:type="spellStart"/>
            <w:r w:rsidRPr="005B2D71">
              <w:rPr>
                <w:rFonts w:ascii="Gadugi" w:hAnsi="Gadugi" w:cs="Biome"/>
                <w:color w:val="000000" w:themeColor="text1"/>
                <w:sz w:val="22"/>
                <w:szCs w:val="22"/>
                <w:lang w:val="es-MX"/>
              </w:rPr>
              <w:t>endocervical</w:t>
            </w:r>
            <w:proofErr w:type="spellEnd"/>
            <w:r w:rsidRPr="005B2D71">
              <w:rPr>
                <w:rFonts w:ascii="Gadugi" w:hAnsi="Gadugi" w:cs="Biome"/>
                <w:color w:val="000000" w:themeColor="text1"/>
                <w:sz w:val="22"/>
                <w:szCs w:val="22"/>
                <w:lang w:val="es-MX"/>
              </w:rPr>
              <w:t>, el dispositivo debe constar de un mango</w:t>
            </w:r>
            <w:r w:rsidR="00DE7EA5" w:rsidRPr="005B2D71">
              <w:rPr>
                <w:rFonts w:ascii="Gadugi" w:hAnsi="Gadugi" w:cs="Biome"/>
                <w:color w:val="000000" w:themeColor="text1"/>
                <w:sz w:val="22"/>
                <w:szCs w:val="22"/>
                <w:lang w:val="es-MX"/>
              </w:rPr>
              <w:t xml:space="preserve"> </w:t>
            </w:r>
            <w:r w:rsidRPr="005B2D71">
              <w:rPr>
                <w:rFonts w:ascii="Gadugi" w:hAnsi="Gadugi" w:cs="Biome"/>
                <w:color w:val="000000" w:themeColor="text1"/>
                <w:sz w:val="22"/>
                <w:szCs w:val="22"/>
                <w:lang w:val="es-MX"/>
              </w:rPr>
              <w:t xml:space="preserve">con un cepillo de muchas cerdas montado sobre </w:t>
            </w:r>
            <w:r w:rsidR="00A1671F" w:rsidRPr="005B2D71">
              <w:rPr>
                <w:rFonts w:ascii="Gadugi" w:hAnsi="Gadugi" w:cs="Biome"/>
                <w:color w:val="000000" w:themeColor="text1"/>
                <w:sz w:val="22"/>
                <w:szCs w:val="22"/>
                <w:lang w:val="es-MX"/>
              </w:rPr>
              <w:t>este, que sea flexible y permita su desprendimiento de ser necesario</w:t>
            </w:r>
            <w:r w:rsidR="00566955" w:rsidRPr="005B2D71">
              <w:rPr>
                <w:rFonts w:ascii="Gadugi" w:hAnsi="Gadugi" w:cs="Biome"/>
                <w:color w:val="000000" w:themeColor="text1"/>
                <w:sz w:val="22"/>
                <w:szCs w:val="22"/>
                <w:lang w:val="es-MX"/>
              </w:rPr>
              <w:t xml:space="preserve">. </w:t>
            </w:r>
            <w:r w:rsidRPr="005B2D71">
              <w:rPr>
                <w:rFonts w:ascii="Gadugi" w:hAnsi="Gadugi" w:cs="Biome"/>
                <w:color w:val="000000" w:themeColor="text1"/>
                <w:sz w:val="22"/>
                <w:szCs w:val="22"/>
                <w:lang w:val="es-MX"/>
              </w:rPr>
              <w:t xml:space="preserve"> Este</w:t>
            </w:r>
            <w:r w:rsidRPr="005B2D71">
              <w:rPr>
                <w:rFonts w:ascii="Gadugi" w:hAnsi="Gadugi" w:cs="Biome"/>
                <w:i/>
                <w:color w:val="000000" w:themeColor="text1"/>
                <w:sz w:val="22"/>
                <w:szCs w:val="22"/>
                <w:lang w:val="es-MX"/>
              </w:rPr>
              <w:t xml:space="preserve"> </w:t>
            </w:r>
            <w:r w:rsidRPr="005B2D71">
              <w:rPr>
                <w:rFonts w:ascii="Gadugi" w:hAnsi="Gadugi" w:cs="Biome"/>
                <w:iCs/>
                <w:color w:val="000000" w:themeColor="text1"/>
                <w:sz w:val="22"/>
                <w:szCs w:val="22"/>
                <w:lang w:val="es-MX"/>
              </w:rPr>
              <w:t xml:space="preserve">cepillo debe permitir tomar tanto muestra </w:t>
            </w:r>
            <w:proofErr w:type="spellStart"/>
            <w:r w:rsidRPr="005B2D71">
              <w:rPr>
                <w:rFonts w:ascii="Gadugi" w:hAnsi="Gadugi" w:cs="Biome"/>
                <w:iCs/>
                <w:color w:val="000000" w:themeColor="text1"/>
                <w:sz w:val="22"/>
                <w:szCs w:val="22"/>
                <w:lang w:val="es-MX"/>
              </w:rPr>
              <w:t>exocervical</w:t>
            </w:r>
            <w:proofErr w:type="spellEnd"/>
            <w:r w:rsidRPr="005B2D71">
              <w:rPr>
                <w:rFonts w:ascii="Gadugi" w:hAnsi="Gadugi" w:cs="Biome"/>
                <w:iCs/>
                <w:color w:val="000000" w:themeColor="text1"/>
                <w:sz w:val="22"/>
                <w:szCs w:val="22"/>
                <w:lang w:val="es-MX"/>
              </w:rPr>
              <w:t xml:space="preserve"> como </w:t>
            </w:r>
            <w:proofErr w:type="spellStart"/>
            <w:r w:rsidRPr="005B2D71">
              <w:rPr>
                <w:rFonts w:ascii="Gadugi" w:hAnsi="Gadugi" w:cs="Biome"/>
                <w:iCs/>
                <w:color w:val="000000" w:themeColor="text1"/>
                <w:sz w:val="22"/>
                <w:szCs w:val="22"/>
                <w:lang w:val="es-MX"/>
              </w:rPr>
              <w:t>endocervical</w:t>
            </w:r>
            <w:proofErr w:type="spellEnd"/>
            <w:r w:rsidRPr="005B2D71">
              <w:rPr>
                <w:rFonts w:ascii="Gadugi" w:hAnsi="Gadugi" w:cs="Biome"/>
                <w:iCs/>
                <w:color w:val="000000" w:themeColor="text1"/>
                <w:sz w:val="22"/>
                <w:szCs w:val="22"/>
                <w:lang w:val="es-MX"/>
              </w:rPr>
              <w:t xml:space="preserve">. Los </w:t>
            </w:r>
            <w:r w:rsidRPr="005B2D71">
              <w:rPr>
                <w:rFonts w:ascii="Gadugi" w:hAnsi="Gadugi" w:cs="Biome"/>
                <w:iCs/>
                <w:color w:val="000000"/>
                <w:sz w:val="22"/>
                <w:szCs w:val="22"/>
                <w:lang w:val="es-MX"/>
              </w:rPr>
              <w:t>cabezales deben ser desprendibles. Deben permitir conservar el 100% de la muestra, y ser compatibles con el fluido preservador que es contenido al interior del vial</w:t>
            </w:r>
            <w:r w:rsidRPr="005B2D71">
              <w:rPr>
                <w:rFonts w:ascii="Gadugi" w:hAnsi="Gadugi" w:cs="Biome"/>
                <w:i/>
                <w:color w:val="000000"/>
                <w:sz w:val="22"/>
                <w:szCs w:val="22"/>
                <w:lang w:val="es-MX"/>
              </w:rPr>
              <w:t>.</w:t>
            </w:r>
          </w:p>
        </w:tc>
      </w:tr>
    </w:tbl>
    <w:p w14:paraId="1E10A01B" w14:textId="77777777" w:rsidR="00DF3615" w:rsidRPr="005B2D71" w:rsidRDefault="00DF3615" w:rsidP="00CA0F44">
      <w:pPr>
        <w:rPr>
          <w:rFonts w:ascii="Gadugi" w:hAnsi="Gadugi" w:cs="Biome"/>
          <w:sz w:val="22"/>
          <w:szCs w:val="22"/>
          <w:lang w:val="es-MX"/>
        </w:rPr>
      </w:pPr>
    </w:p>
    <w:p w14:paraId="7EDAF53C" w14:textId="77777777" w:rsidR="00CA0F44" w:rsidRPr="005B2D71" w:rsidRDefault="00CA0F44" w:rsidP="00CA0F44">
      <w:pPr>
        <w:pStyle w:val="Prrafodelista"/>
        <w:numPr>
          <w:ilvl w:val="0"/>
          <w:numId w:val="2"/>
        </w:numPr>
        <w:rPr>
          <w:rFonts w:ascii="Gadugi" w:hAnsi="Gadugi" w:cs="Biome"/>
          <w:b/>
          <w:sz w:val="22"/>
          <w:szCs w:val="22"/>
          <w:lang w:val="es-MX"/>
        </w:rPr>
      </w:pPr>
      <w:r w:rsidRPr="005B2D71">
        <w:rPr>
          <w:rFonts w:ascii="Gadugi" w:hAnsi="Gadugi" w:cs="Biome"/>
          <w:b/>
          <w:sz w:val="22"/>
          <w:szCs w:val="22"/>
          <w:lang w:val="es-MX"/>
        </w:rPr>
        <w:t>TRANSPORTE Y PREPARACIÓN DE MUESTRAS CON CADENA DE CUSTODIA</w:t>
      </w:r>
    </w:p>
    <w:p w14:paraId="30FEFF4D" w14:textId="77777777" w:rsidR="00CA0F44" w:rsidRPr="005B2D71" w:rsidRDefault="00CA0F44" w:rsidP="00CA0F44">
      <w:pPr>
        <w:rPr>
          <w:rFonts w:ascii="Gadugi" w:hAnsi="Gadugi" w:cs="Biome"/>
          <w:sz w:val="22"/>
          <w:szCs w:val="22"/>
          <w:lang w:val="es-MX"/>
        </w:rPr>
      </w:pPr>
    </w:p>
    <w:p w14:paraId="6C5B728F" w14:textId="77777777" w:rsidR="00CC6FA4" w:rsidRPr="005B2D71" w:rsidRDefault="00CC6FA4" w:rsidP="00CA0F44">
      <w:pPr>
        <w:rPr>
          <w:rFonts w:ascii="Gadugi" w:hAnsi="Gadugi" w:cs="Biome"/>
          <w:sz w:val="22"/>
          <w:szCs w:val="22"/>
          <w:lang w:val="es-MX"/>
        </w:rPr>
      </w:pPr>
    </w:p>
    <w:tbl>
      <w:tblPr>
        <w:tblW w:w="10090" w:type="dxa"/>
        <w:tblInd w:w="55" w:type="dxa"/>
        <w:tblCellMar>
          <w:left w:w="70" w:type="dxa"/>
          <w:right w:w="70" w:type="dxa"/>
        </w:tblCellMar>
        <w:tblLook w:val="04A0" w:firstRow="1" w:lastRow="0" w:firstColumn="1" w:lastColumn="0" w:noHBand="0" w:noVBand="1"/>
      </w:tblPr>
      <w:tblGrid>
        <w:gridCol w:w="3768"/>
        <w:gridCol w:w="6322"/>
      </w:tblGrid>
      <w:tr w:rsidR="00CA0F44" w:rsidRPr="005B2D71" w14:paraId="2AD7E14E" w14:textId="77777777" w:rsidTr="0043398C">
        <w:trPr>
          <w:trHeight w:val="414"/>
          <w:tblHeader/>
        </w:trPr>
        <w:tc>
          <w:tcPr>
            <w:tcW w:w="3768" w:type="dxa"/>
            <w:tcBorders>
              <w:top w:val="single" w:sz="4" w:space="0" w:color="auto"/>
              <w:left w:val="single" w:sz="4" w:space="0" w:color="auto"/>
              <w:bottom w:val="single" w:sz="4" w:space="0" w:color="auto"/>
              <w:right w:val="single" w:sz="4" w:space="0" w:color="auto"/>
            </w:tcBorders>
            <w:shd w:val="clear" w:color="auto" w:fill="auto"/>
            <w:hideMark/>
          </w:tcPr>
          <w:p w14:paraId="4194F43B" w14:textId="77777777" w:rsidR="00CA0F44" w:rsidRPr="005B2D71" w:rsidRDefault="00CA0F44" w:rsidP="00EF299A">
            <w:pPr>
              <w:jc w:val="center"/>
              <w:rPr>
                <w:rFonts w:ascii="Gadugi" w:hAnsi="Gadugi" w:cs="Biome"/>
                <w:b/>
                <w:bCs/>
                <w:sz w:val="22"/>
                <w:szCs w:val="22"/>
                <w:lang w:val="es-MX"/>
              </w:rPr>
            </w:pPr>
            <w:r w:rsidRPr="005B2D71">
              <w:rPr>
                <w:rFonts w:ascii="Gadugi" w:hAnsi="Gadugi" w:cs="Biome"/>
                <w:b/>
                <w:bCs/>
                <w:sz w:val="22"/>
                <w:szCs w:val="22"/>
                <w:lang w:val="es-MX"/>
              </w:rPr>
              <w:t>Característica</w:t>
            </w:r>
          </w:p>
        </w:tc>
        <w:tc>
          <w:tcPr>
            <w:tcW w:w="6322" w:type="dxa"/>
            <w:tcBorders>
              <w:top w:val="single" w:sz="4" w:space="0" w:color="auto"/>
              <w:left w:val="nil"/>
              <w:bottom w:val="single" w:sz="4" w:space="0" w:color="auto"/>
              <w:right w:val="single" w:sz="4" w:space="0" w:color="auto"/>
            </w:tcBorders>
            <w:shd w:val="clear" w:color="auto" w:fill="auto"/>
            <w:hideMark/>
          </w:tcPr>
          <w:p w14:paraId="0A6A4B50" w14:textId="77777777" w:rsidR="00CA0F44" w:rsidRPr="005B2D71" w:rsidRDefault="00CA0F44" w:rsidP="00EF299A">
            <w:pPr>
              <w:jc w:val="center"/>
              <w:rPr>
                <w:rFonts w:ascii="Gadugi" w:hAnsi="Gadugi" w:cs="Biome"/>
                <w:b/>
                <w:bCs/>
                <w:sz w:val="22"/>
                <w:szCs w:val="22"/>
                <w:lang w:val="es-MX"/>
              </w:rPr>
            </w:pPr>
            <w:r w:rsidRPr="005B2D71">
              <w:rPr>
                <w:rFonts w:ascii="Gadugi" w:hAnsi="Gadugi" w:cs="Biome"/>
                <w:b/>
                <w:bCs/>
                <w:sz w:val="22"/>
                <w:szCs w:val="22"/>
                <w:lang w:val="es-MX"/>
              </w:rPr>
              <w:t>Descripción</w:t>
            </w:r>
          </w:p>
        </w:tc>
      </w:tr>
      <w:tr w:rsidR="00CA0F44" w:rsidRPr="00B3298A" w14:paraId="3088B2BE" w14:textId="77777777" w:rsidTr="001E27E4">
        <w:trPr>
          <w:trHeight w:val="531"/>
        </w:trPr>
        <w:tc>
          <w:tcPr>
            <w:tcW w:w="3768" w:type="dxa"/>
            <w:tcBorders>
              <w:top w:val="nil"/>
              <w:left w:val="single" w:sz="4" w:space="0" w:color="auto"/>
              <w:bottom w:val="single" w:sz="4" w:space="0" w:color="auto"/>
              <w:right w:val="single" w:sz="4" w:space="0" w:color="auto"/>
            </w:tcBorders>
            <w:shd w:val="clear" w:color="auto" w:fill="auto"/>
            <w:vAlign w:val="center"/>
          </w:tcPr>
          <w:p w14:paraId="36EB2B61"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lastRenderedPageBreak/>
              <w:t>VIAL</w:t>
            </w:r>
          </w:p>
          <w:p w14:paraId="76EBEAFF" w14:textId="77777777" w:rsidR="00CA0F44" w:rsidRPr="005B2D71" w:rsidRDefault="00CA0F44" w:rsidP="00EF299A">
            <w:pPr>
              <w:rPr>
                <w:rFonts w:ascii="Gadugi" w:hAnsi="Gadugi" w:cs="Biome"/>
                <w:b/>
                <w:bCs/>
                <w:color w:val="000000"/>
                <w:sz w:val="22"/>
                <w:szCs w:val="22"/>
                <w:lang w:val="es-MX"/>
              </w:rPr>
            </w:pPr>
          </w:p>
        </w:tc>
        <w:tc>
          <w:tcPr>
            <w:tcW w:w="6322" w:type="dxa"/>
            <w:tcBorders>
              <w:top w:val="nil"/>
              <w:left w:val="nil"/>
              <w:bottom w:val="single" w:sz="4" w:space="0" w:color="auto"/>
              <w:right w:val="single" w:sz="4" w:space="0" w:color="auto"/>
            </w:tcBorders>
            <w:shd w:val="clear" w:color="auto" w:fill="auto"/>
            <w:vAlign w:val="center"/>
          </w:tcPr>
          <w:p w14:paraId="53A332C5" w14:textId="5079318D" w:rsidR="00CA0F44" w:rsidRPr="005B2D71" w:rsidRDefault="00536841" w:rsidP="00EC7084">
            <w:pPr>
              <w:jc w:val="both"/>
              <w:rPr>
                <w:rFonts w:ascii="Gadugi" w:hAnsi="Gadugi" w:cs="Biome"/>
                <w:color w:val="000000"/>
                <w:sz w:val="22"/>
                <w:szCs w:val="22"/>
                <w:lang w:val="es-MX"/>
              </w:rPr>
            </w:pPr>
            <w:r w:rsidRPr="005B2D71">
              <w:rPr>
                <w:rFonts w:ascii="Gadugi" w:hAnsi="Gadugi" w:cs="Biome"/>
                <w:color w:val="000000"/>
                <w:sz w:val="22"/>
                <w:szCs w:val="22"/>
                <w:lang w:val="es-MX"/>
              </w:rPr>
              <w:t xml:space="preserve">El vial </w:t>
            </w:r>
            <w:r w:rsidR="00CA0F44" w:rsidRPr="005B2D71">
              <w:rPr>
                <w:rFonts w:ascii="Gadugi" w:hAnsi="Gadugi" w:cs="Biome"/>
                <w:color w:val="000000"/>
                <w:sz w:val="22"/>
                <w:szCs w:val="22"/>
                <w:lang w:val="es-MX"/>
              </w:rPr>
              <w:t>debe contener una solución de conservación a base de alcohol que se utilice como medio antibacteriano, conservante y de transporte para las muestras ginecológicas</w:t>
            </w:r>
            <w:r w:rsidR="000B3A00" w:rsidRPr="005B2D71">
              <w:rPr>
                <w:rFonts w:ascii="Gadugi" w:hAnsi="Gadugi" w:cs="Biome"/>
                <w:color w:val="000000"/>
                <w:sz w:val="22"/>
                <w:szCs w:val="22"/>
                <w:lang w:val="es-MX"/>
              </w:rPr>
              <w:t>.</w:t>
            </w:r>
          </w:p>
          <w:p w14:paraId="391A2748" w14:textId="77777777" w:rsidR="00CA0F44" w:rsidRPr="005B2D71" w:rsidRDefault="00674098" w:rsidP="00EC7084">
            <w:pPr>
              <w:jc w:val="both"/>
              <w:rPr>
                <w:rFonts w:ascii="Gadugi" w:hAnsi="Gadugi" w:cs="Biome"/>
                <w:color w:val="000000"/>
                <w:sz w:val="22"/>
                <w:szCs w:val="22"/>
                <w:lang w:val="es-MX"/>
              </w:rPr>
            </w:pPr>
            <w:r w:rsidRPr="005B2D71">
              <w:rPr>
                <w:rFonts w:ascii="Gadugi" w:hAnsi="Gadugi" w:cs="Biome"/>
                <w:color w:val="000000"/>
                <w:sz w:val="22"/>
                <w:szCs w:val="22"/>
                <w:lang w:val="es-MX"/>
              </w:rPr>
              <w:t xml:space="preserve">Debe poder ser almacenado a </w:t>
            </w:r>
            <w:r w:rsidR="00CA0F44" w:rsidRPr="005B2D71">
              <w:rPr>
                <w:rFonts w:ascii="Gadugi" w:hAnsi="Gadugi" w:cs="Biome"/>
                <w:color w:val="000000"/>
                <w:sz w:val="22"/>
                <w:szCs w:val="22"/>
                <w:lang w:val="es-MX"/>
              </w:rPr>
              <w:t xml:space="preserve">temperatura ambiente (15-30 °C) con conservación de las células durante un </w:t>
            </w:r>
            <w:r w:rsidR="001E27E4" w:rsidRPr="005B2D71">
              <w:rPr>
                <w:rFonts w:ascii="Gadugi" w:hAnsi="Gadugi" w:cs="Biome"/>
                <w:color w:val="000000"/>
                <w:sz w:val="22"/>
                <w:szCs w:val="22"/>
                <w:lang w:val="es-MX"/>
              </w:rPr>
              <w:t>tiempo máximo</w:t>
            </w:r>
            <w:r w:rsidR="00CA0F44" w:rsidRPr="005B2D71">
              <w:rPr>
                <w:rFonts w:ascii="Gadugi" w:hAnsi="Gadugi" w:cs="Biome"/>
                <w:color w:val="000000"/>
                <w:sz w:val="22"/>
                <w:szCs w:val="22"/>
                <w:lang w:val="es-MX"/>
              </w:rPr>
              <w:t xml:space="preserve"> 6 meses a temperatura de refrigeración (2-10 °C) o de 4 </w:t>
            </w:r>
            <w:r w:rsidR="00CE3214" w:rsidRPr="005B2D71">
              <w:rPr>
                <w:rFonts w:ascii="Gadugi" w:hAnsi="Gadugi" w:cs="Biome"/>
                <w:color w:val="000000"/>
                <w:sz w:val="22"/>
                <w:szCs w:val="22"/>
                <w:lang w:val="es-MX"/>
              </w:rPr>
              <w:t>semanas a</w:t>
            </w:r>
            <w:r w:rsidR="00CA0F44" w:rsidRPr="005B2D71">
              <w:rPr>
                <w:rFonts w:ascii="Gadugi" w:hAnsi="Gadugi" w:cs="Biome"/>
                <w:color w:val="000000"/>
                <w:sz w:val="22"/>
                <w:szCs w:val="22"/>
                <w:lang w:val="es-MX"/>
              </w:rPr>
              <w:t xml:space="preserve"> </w:t>
            </w:r>
            <w:r w:rsidR="00CE3214" w:rsidRPr="005B2D71">
              <w:rPr>
                <w:rFonts w:ascii="Gadugi" w:hAnsi="Gadugi" w:cs="Biome"/>
                <w:color w:val="000000"/>
                <w:sz w:val="22"/>
                <w:szCs w:val="22"/>
                <w:lang w:val="es-MX"/>
              </w:rPr>
              <w:t>temperatura ambiente</w:t>
            </w:r>
            <w:r w:rsidR="00CA0F44" w:rsidRPr="005B2D71">
              <w:rPr>
                <w:rFonts w:ascii="Gadugi" w:hAnsi="Gadugi" w:cs="Biome"/>
                <w:color w:val="000000"/>
                <w:sz w:val="22"/>
                <w:szCs w:val="22"/>
                <w:lang w:val="es-MX"/>
              </w:rPr>
              <w:t xml:space="preserve"> </w:t>
            </w:r>
            <w:r w:rsidR="00CE3214" w:rsidRPr="005B2D71">
              <w:rPr>
                <w:rFonts w:ascii="Gadugi" w:hAnsi="Gadugi" w:cs="Biome"/>
                <w:color w:val="000000"/>
                <w:sz w:val="22"/>
                <w:szCs w:val="22"/>
                <w:lang w:val="es-MX"/>
              </w:rPr>
              <w:t>(15</w:t>
            </w:r>
            <w:r w:rsidR="00CA0F44" w:rsidRPr="005B2D71">
              <w:rPr>
                <w:rFonts w:ascii="Gadugi" w:hAnsi="Gadugi" w:cs="Biome"/>
                <w:color w:val="000000"/>
                <w:sz w:val="22"/>
                <w:szCs w:val="22"/>
                <w:lang w:val="es-MX"/>
              </w:rPr>
              <w:t>-30 °C)</w:t>
            </w:r>
            <w:r w:rsidR="000B3A00" w:rsidRPr="005B2D71">
              <w:rPr>
                <w:rFonts w:ascii="Gadugi" w:hAnsi="Gadugi" w:cs="Biome"/>
                <w:color w:val="000000"/>
                <w:sz w:val="22"/>
                <w:szCs w:val="22"/>
                <w:lang w:val="es-MX"/>
              </w:rPr>
              <w:t>.</w:t>
            </w:r>
          </w:p>
          <w:p w14:paraId="3B61C328" w14:textId="77777777" w:rsidR="00CA0F44" w:rsidRPr="005B2D71" w:rsidRDefault="00CA0F44" w:rsidP="00EC7084">
            <w:pPr>
              <w:jc w:val="both"/>
              <w:rPr>
                <w:rFonts w:ascii="Gadugi" w:hAnsi="Gadugi" w:cs="Biome"/>
                <w:color w:val="000000"/>
                <w:sz w:val="22"/>
                <w:szCs w:val="22"/>
                <w:lang w:val="es-MX"/>
              </w:rPr>
            </w:pPr>
          </w:p>
        </w:tc>
      </w:tr>
      <w:tr w:rsidR="00394E2E" w:rsidRPr="00B3298A" w14:paraId="58F0895D" w14:textId="77777777" w:rsidTr="0043398C">
        <w:trPr>
          <w:trHeight w:val="614"/>
        </w:trPr>
        <w:tc>
          <w:tcPr>
            <w:tcW w:w="3768" w:type="dxa"/>
            <w:tcBorders>
              <w:top w:val="nil"/>
              <w:left w:val="single" w:sz="4" w:space="0" w:color="auto"/>
              <w:bottom w:val="single" w:sz="4" w:space="0" w:color="auto"/>
              <w:right w:val="single" w:sz="4" w:space="0" w:color="auto"/>
            </w:tcBorders>
            <w:shd w:val="clear" w:color="auto" w:fill="auto"/>
            <w:vAlign w:val="center"/>
          </w:tcPr>
          <w:p w14:paraId="073DFB5E" w14:textId="77777777" w:rsidR="00394E2E" w:rsidRPr="005B2D71" w:rsidRDefault="00394E2E" w:rsidP="00394E2E">
            <w:pPr>
              <w:jc w:val="both"/>
              <w:rPr>
                <w:rFonts w:ascii="Gadugi" w:hAnsi="Gadugi" w:cs="Biome"/>
                <w:b/>
                <w:bCs/>
                <w:color w:val="000000"/>
                <w:sz w:val="22"/>
                <w:szCs w:val="22"/>
                <w:lang w:val="es-MX"/>
              </w:rPr>
            </w:pPr>
            <w:r w:rsidRPr="005B2D71">
              <w:rPr>
                <w:rFonts w:ascii="Gadugi" w:hAnsi="Gadugi" w:cs="Biome"/>
                <w:b/>
                <w:bCs/>
                <w:color w:val="000000"/>
                <w:sz w:val="22"/>
                <w:szCs w:val="22"/>
                <w:lang w:val="es-MX"/>
              </w:rPr>
              <w:t>Procesador de viales</w:t>
            </w:r>
          </w:p>
        </w:tc>
        <w:tc>
          <w:tcPr>
            <w:tcW w:w="6322" w:type="dxa"/>
            <w:tcBorders>
              <w:top w:val="nil"/>
              <w:left w:val="nil"/>
              <w:bottom w:val="single" w:sz="4" w:space="0" w:color="auto"/>
              <w:right w:val="single" w:sz="4" w:space="0" w:color="auto"/>
            </w:tcBorders>
            <w:shd w:val="clear" w:color="auto" w:fill="auto"/>
            <w:vAlign w:val="center"/>
          </w:tcPr>
          <w:p w14:paraId="731ABA7F" w14:textId="77777777" w:rsidR="00394E2E" w:rsidRPr="005B2D71" w:rsidRDefault="00394E2E" w:rsidP="005067E1">
            <w:pPr>
              <w:jc w:val="both"/>
              <w:rPr>
                <w:rFonts w:ascii="Gadugi" w:hAnsi="Gadugi" w:cs="Biome"/>
                <w:color w:val="000000"/>
                <w:sz w:val="22"/>
                <w:szCs w:val="22"/>
                <w:lang w:val="es-MX"/>
              </w:rPr>
            </w:pPr>
            <w:r w:rsidRPr="005B2D71">
              <w:rPr>
                <w:rFonts w:ascii="Gadugi" w:hAnsi="Gadugi" w:cs="Biome"/>
                <w:color w:val="000000"/>
                <w:sz w:val="22"/>
                <w:szCs w:val="22"/>
                <w:lang w:val="es-MX"/>
              </w:rPr>
              <w:t xml:space="preserve">Que permita la separación de la preparación para la laminilla citológica, utilizando como entrada el vial de colección. </w:t>
            </w:r>
          </w:p>
          <w:p w14:paraId="383EB69D" w14:textId="63719578" w:rsidR="00394E2E" w:rsidRPr="005B2D71" w:rsidRDefault="00394E2E" w:rsidP="005067E1">
            <w:pPr>
              <w:jc w:val="both"/>
              <w:rPr>
                <w:rFonts w:ascii="Gadugi" w:hAnsi="Gadugi" w:cs="Biome"/>
                <w:color w:val="000000"/>
                <w:sz w:val="22"/>
                <w:szCs w:val="22"/>
                <w:lang w:val="es-MX"/>
              </w:rPr>
            </w:pPr>
            <w:r w:rsidRPr="005B2D71">
              <w:rPr>
                <w:rFonts w:ascii="Gadugi" w:hAnsi="Gadugi" w:cs="Biome"/>
                <w:color w:val="000000"/>
                <w:sz w:val="22"/>
                <w:szCs w:val="22"/>
                <w:lang w:val="es-MX"/>
              </w:rPr>
              <w:t>Que mantenga la cadena de custodia de la muestra durante todo el proceso.</w:t>
            </w:r>
          </w:p>
        </w:tc>
      </w:tr>
      <w:tr w:rsidR="00CA0F44" w:rsidRPr="00B3298A" w14:paraId="565A925D" w14:textId="77777777" w:rsidTr="0043398C">
        <w:trPr>
          <w:trHeight w:val="614"/>
        </w:trPr>
        <w:tc>
          <w:tcPr>
            <w:tcW w:w="3768" w:type="dxa"/>
            <w:tcBorders>
              <w:top w:val="nil"/>
              <w:left w:val="single" w:sz="4" w:space="0" w:color="auto"/>
              <w:bottom w:val="single" w:sz="4" w:space="0" w:color="auto"/>
              <w:right w:val="single" w:sz="4" w:space="0" w:color="auto"/>
            </w:tcBorders>
            <w:shd w:val="clear" w:color="auto" w:fill="auto"/>
            <w:vAlign w:val="center"/>
            <w:hideMark/>
          </w:tcPr>
          <w:p w14:paraId="1ED296F2"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t>Solución de preservación dentro del vial</w:t>
            </w:r>
          </w:p>
        </w:tc>
        <w:tc>
          <w:tcPr>
            <w:tcW w:w="6322" w:type="dxa"/>
            <w:tcBorders>
              <w:top w:val="nil"/>
              <w:left w:val="nil"/>
              <w:bottom w:val="single" w:sz="4" w:space="0" w:color="auto"/>
              <w:right w:val="single" w:sz="4" w:space="0" w:color="auto"/>
            </w:tcBorders>
            <w:shd w:val="clear" w:color="auto" w:fill="auto"/>
            <w:vAlign w:val="center"/>
            <w:hideMark/>
          </w:tcPr>
          <w:p w14:paraId="0FF57372" w14:textId="77777777" w:rsidR="00CA0F44" w:rsidRPr="005B2D71" w:rsidRDefault="00F42C3D" w:rsidP="003F3CF1">
            <w:pPr>
              <w:jc w:val="both"/>
              <w:rPr>
                <w:rFonts w:ascii="Gadugi" w:hAnsi="Gadugi" w:cs="Biome"/>
                <w:color w:val="000000"/>
                <w:sz w:val="22"/>
                <w:szCs w:val="22"/>
                <w:lang w:val="es-MX"/>
              </w:rPr>
            </w:pPr>
            <w:r w:rsidRPr="005B2D71">
              <w:rPr>
                <w:rFonts w:ascii="Gadugi" w:hAnsi="Gadugi" w:cs="Biome"/>
                <w:color w:val="000000"/>
                <w:sz w:val="22"/>
                <w:szCs w:val="22"/>
                <w:lang w:val="es-MX"/>
              </w:rPr>
              <w:t>Que contenga 10 ml</w:t>
            </w:r>
            <w:r w:rsidR="00CA0F44" w:rsidRPr="005B2D71">
              <w:rPr>
                <w:rFonts w:ascii="Gadugi" w:hAnsi="Gadugi" w:cs="Biome"/>
                <w:color w:val="000000"/>
                <w:sz w:val="22"/>
                <w:szCs w:val="22"/>
                <w:lang w:val="es-MX"/>
              </w:rPr>
              <w:t xml:space="preserve"> de Solución base con por lo menos 20% Etanol y </w:t>
            </w:r>
            <w:r w:rsidRPr="005B2D71">
              <w:rPr>
                <w:rFonts w:ascii="Gadugi" w:hAnsi="Gadugi" w:cs="Biome"/>
                <w:color w:val="000000"/>
                <w:sz w:val="22"/>
                <w:szCs w:val="22"/>
                <w:lang w:val="es-MX"/>
              </w:rPr>
              <w:t xml:space="preserve">que </w:t>
            </w:r>
            <w:r w:rsidR="00CA0F44" w:rsidRPr="005B2D71">
              <w:rPr>
                <w:rFonts w:ascii="Gadugi" w:hAnsi="Gadugi" w:cs="Biome"/>
                <w:color w:val="000000"/>
                <w:sz w:val="22"/>
                <w:szCs w:val="22"/>
                <w:lang w:val="es-MX"/>
              </w:rPr>
              <w:t>no sea tóxico.</w:t>
            </w:r>
          </w:p>
        </w:tc>
      </w:tr>
      <w:tr w:rsidR="00CA0F44" w:rsidRPr="00B3298A" w14:paraId="7C1E81E4" w14:textId="77777777" w:rsidTr="0043398C">
        <w:trPr>
          <w:trHeight w:val="614"/>
        </w:trPr>
        <w:tc>
          <w:tcPr>
            <w:tcW w:w="3768" w:type="dxa"/>
            <w:tcBorders>
              <w:top w:val="nil"/>
              <w:left w:val="single" w:sz="4" w:space="0" w:color="auto"/>
              <w:bottom w:val="single" w:sz="4" w:space="0" w:color="auto"/>
              <w:right w:val="single" w:sz="4" w:space="0" w:color="auto"/>
            </w:tcBorders>
            <w:shd w:val="clear" w:color="auto" w:fill="auto"/>
            <w:vAlign w:val="center"/>
            <w:hideMark/>
          </w:tcPr>
          <w:p w14:paraId="6BADCB3B"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t>Caducidad del vial sin muestra</w:t>
            </w:r>
          </w:p>
        </w:tc>
        <w:tc>
          <w:tcPr>
            <w:tcW w:w="6322" w:type="dxa"/>
            <w:tcBorders>
              <w:top w:val="nil"/>
              <w:left w:val="nil"/>
              <w:bottom w:val="single" w:sz="4" w:space="0" w:color="auto"/>
              <w:right w:val="single" w:sz="4" w:space="0" w:color="auto"/>
            </w:tcBorders>
            <w:shd w:val="clear" w:color="auto" w:fill="auto"/>
            <w:vAlign w:val="center"/>
            <w:hideMark/>
          </w:tcPr>
          <w:p w14:paraId="055A8149" w14:textId="77777777" w:rsidR="00CA0F44" w:rsidRPr="005B2D71" w:rsidRDefault="00CA0F44" w:rsidP="003F3CF1">
            <w:pPr>
              <w:jc w:val="both"/>
              <w:rPr>
                <w:rFonts w:ascii="Gadugi" w:hAnsi="Gadugi" w:cs="Biome"/>
                <w:color w:val="000000"/>
                <w:sz w:val="22"/>
                <w:szCs w:val="22"/>
                <w:lang w:val="es-MX"/>
              </w:rPr>
            </w:pPr>
            <w:r w:rsidRPr="005B2D71">
              <w:rPr>
                <w:rFonts w:ascii="Gadugi" w:hAnsi="Gadugi" w:cs="Biome"/>
                <w:color w:val="000000"/>
                <w:sz w:val="22"/>
                <w:szCs w:val="22"/>
                <w:lang w:val="es-MX"/>
              </w:rPr>
              <w:t xml:space="preserve">Caducidad total </w:t>
            </w:r>
            <w:r w:rsidR="00A50FA7" w:rsidRPr="005B2D71">
              <w:rPr>
                <w:rFonts w:ascii="Gadugi" w:hAnsi="Gadugi" w:cs="Biome"/>
                <w:color w:val="000000"/>
                <w:sz w:val="22"/>
                <w:szCs w:val="22"/>
                <w:lang w:val="es-MX"/>
              </w:rPr>
              <w:t>18</w:t>
            </w:r>
            <w:r w:rsidRPr="005B2D71">
              <w:rPr>
                <w:rFonts w:ascii="Gadugi" w:hAnsi="Gadugi" w:cs="Biome"/>
                <w:color w:val="000000"/>
                <w:sz w:val="22"/>
                <w:szCs w:val="22"/>
                <w:lang w:val="es-MX"/>
              </w:rPr>
              <w:t xml:space="preserve"> meses</w:t>
            </w:r>
            <w:r w:rsidR="00E35F08" w:rsidRPr="005B2D71">
              <w:rPr>
                <w:rFonts w:ascii="Gadugi" w:hAnsi="Gadugi" w:cs="Biome"/>
                <w:color w:val="000000"/>
                <w:sz w:val="22"/>
                <w:szCs w:val="22"/>
                <w:lang w:val="es-MX"/>
              </w:rPr>
              <w:t xml:space="preserve"> como mínimo </w:t>
            </w:r>
            <w:r w:rsidRPr="005B2D71">
              <w:rPr>
                <w:rFonts w:ascii="Gadugi" w:hAnsi="Gadugi" w:cs="Biome"/>
                <w:color w:val="000000"/>
                <w:sz w:val="22"/>
                <w:szCs w:val="22"/>
                <w:lang w:val="es-MX"/>
              </w:rPr>
              <w:t>a partir de la entrega</w:t>
            </w:r>
            <w:r w:rsidR="00A50FA7" w:rsidRPr="005B2D71">
              <w:rPr>
                <w:rFonts w:ascii="Gadugi" w:hAnsi="Gadugi" w:cs="Biome"/>
                <w:color w:val="000000"/>
                <w:sz w:val="22"/>
                <w:szCs w:val="22"/>
                <w:lang w:val="es-MX"/>
              </w:rPr>
              <w:t>.</w:t>
            </w:r>
          </w:p>
        </w:tc>
      </w:tr>
      <w:tr w:rsidR="00CA0F44" w:rsidRPr="00B3298A" w14:paraId="05537AC2" w14:textId="77777777" w:rsidTr="001E27E4">
        <w:trPr>
          <w:trHeight w:val="1254"/>
        </w:trPr>
        <w:tc>
          <w:tcPr>
            <w:tcW w:w="3768" w:type="dxa"/>
            <w:tcBorders>
              <w:top w:val="nil"/>
              <w:left w:val="single" w:sz="4" w:space="0" w:color="auto"/>
              <w:bottom w:val="single" w:sz="4" w:space="0" w:color="auto"/>
              <w:right w:val="single" w:sz="4" w:space="0" w:color="auto"/>
            </w:tcBorders>
            <w:shd w:val="clear" w:color="auto" w:fill="auto"/>
            <w:vAlign w:val="center"/>
            <w:hideMark/>
          </w:tcPr>
          <w:p w14:paraId="396A06C2"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t>Pruebas complementarias o adicionales que se pueden realizar con el vial</w:t>
            </w:r>
          </w:p>
        </w:tc>
        <w:tc>
          <w:tcPr>
            <w:tcW w:w="6322" w:type="dxa"/>
            <w:tcBorders>
              <w:top w:val="nil"/>
              <w:left w:val="nil"/>
              <w:bottom w:val="single" w:sz="4" w:space="0" w:color="auto"/>
              <w:right w:val="single" w:sz="4" w:space="0" w:color="auto"/>
            </w:tcBorders>
            <w:shd w:val="clear" w:color="auto" w:fill="auto"/>
            <w:vAlign w:val="center"/>
            <w:hideMark/>
          </w:tcPr>
          <w:p w14:paraId="33920EED" w14:textId="2EFC7137" w:rsidR="00CA0F44" w:rsidRPr="005B2D71" w:rsidRDefault="00CA0F44" w:rsidP="003F3CF1">
            <w:pPr>
              <w:jc w:val="both"/>
              <w:rPr>
                <w:rFonts w:ascii="Gadugi" w:hAnsi="Gadugi" w:cs="Biome"/>
                <w:color w:val="000000"/>
                <w:sz w:val="22"/>
                <w:szCs w:val="22"/>
                <w:lang w:val="es-MX"/>
              </w:rPr>
            </w:pPr>
            <w:r w:rsidRPr="005B2D71">
              <w:rPr>
                <w:rFonts w:ascii="Gadugi" w:hAnsi="Gadugi" w:cs="Biome"/>
                <w:color w:val="000000"/>
                <w:sz w:val="22"/>
                <w:szCs w:val="22"/>
                <w:lang w:val="es-MX"/>
              </w:rPr>
              <w:t>Que se puedan obtener al</w:t>
            </w:r>
            <w:r w:rsidR="00E35F08" w:rsidRPr="005B2D71">
              <w:rPr>
                <w:rFonts w:ascii="Gadugi" w:hAnsi="Gadugi" w:cs="Biome"/>
                <w:color w:val="000000"/>
                <w:sz w:val="22"/>
                <w:szCs w:val="22"/>
                <w:lang w:val="es-MX"/>
              </w:rPr>
              <w:t xml:space="preserve"> menos 4 muestras por proceso y q</w:t>
            </w:r>
            <w:r w:rsidRPr="005B2D71">
              <w:rPr>
                <w:rFonts w:ascii="Gadugi" w:hAnsi="Gadugi" w:cs="Biome"/>
                <w:color w:val="000000"/>
                <w:sz w:val="22"/>
                <w:szCs w:val="22"/>
                <w:lang w:val="es-MX"/>
              </w:rPr>
              <w:t>ue la solución preservadora del vial sea compatible con pruebas complementarias (</w:t>
            </w:r>
            <w:proofErr w:type="spellStart"/>
            <w:r w:rsidR="001E27E4" w:rsidRPr="005B2D71">
              <w:rPr>
                <w:rFonts w:ascii="Gadugi" w:hAnsi="Gadugi" w:cs="Biome"/>
                <w:color w:val="000000"/>
                <w:sz w:val="22"/>
                <w:szCs w:val="22"/>
                <w:lang w:val="es-MX"/>
              </w:rPr>
              <w:t>Inmunohistoquímica</w:t>
            </w:r>
            <w:proofErr w:type="spellEnd"/>
            <w:r w:rsidRPr="005B2D71">
              <w:rPr>
                <w:rFonts w:ascii="Gadugi" w:hAnsi="Gadugi" w:cs="Biome"/>
                <w:color w:val="000000"/>
                <w:sz w:val="22"/>
                <w:szCs w:val="22"/>
                <w:lang w:val="es-MX"/>
              </w:rPr>
              <w:t xml:space="preserve">, </w:t>
            </w:r>
            <w:proofErr w:type="spellStart"/>
            <w:r w:rsidRPr="005B2D71">
              <w:rPr>
                <w:rFonts w:ascii="Gadugi" w:hAnsi="Gadugi" w:cs="Biome"/>
                <w:color w:val="000000"/>
                <w:sz w:val="22"/>
                <w:szCs w:val="22"/>
                <w:lang w:val="es-MX"/>
              </w:rPr>
              <w:t>CH2</w:t>
            </w:r>
            <w:proofErr w:type="spellEnd"/>
            <w:r w:rsidRPr="005B2D71">
              <w:rPr>
                <w:rFonts w:ascii="Gadugi" w:hAnsi="Gadugi" w:cs="Biome"/>
                <w:color w:val="000000"/>
                <w:sz w:val="22"/>
                <w:szCs w:val="22"/>
                <w:lang w:val="es-MX"/>
              </w:rPr>
              <w:t xml:space="preserve"> y </w:t>
            </w:r>
            <w:proofErr w:type="spellStart"/>
            <w:r w:rsidRPr="005B2D71">
              <w:rPr>
                <w:rFonts w:ascii="Gadugi" w:hAnsi="Gadugi" w:cs="Biome"/>
                <w:color w:val="000000"/>
                <w:sz w:val="22"/>
                <w:szCs w:val="22"/>
                <w:lang w:val="es-MX"/>
              </w:rPr>
              <w:t>PCR</w:t>
            </w:r>
            <w:proofErr w:type="spellEnd"/>
            <w:r w:rsidRPr="005B2D71">
              <w:rPr>
                <w:rFonts w:ascii="Gadugi" w:hAnsi="Gadugi" w:cs="Biome"/>
                <w:color w:val="000000"/>
                <w:sz w:val="22"/>
                <w:szCs w:val="22"/>
                <w:lang w:val="es-MX"/>
              </w:rPr>
              <w:t xml:space="preserve"> para tipificación </w:t>
            </w:r>
            <w:proofErr w:type="spellStart"/>
            <w:r w:rsidRPr="005B2D71">
              <w:rPr>
                <w:rFonts w:ascii="Gadugi" w:hAnsi="Gadugi" w:cs="Biome"/>
                <w:color w:val="000000"/>
                <w:sz w:val="22"/>
                <w:szCs w:val="22"/>
                <w:lang w:val="es-MX"/>
              </w:rPr>
              <w:t>VPH</w:t>
            </w:r>
            <w:proofErr w:type="spellEnd"/>
            <w:r w:rsidRPr="005B2D71">
              <w:rPr>
                <w:rFonts w:ascii="Gadugi" w:hAnsi="Gadugi" w:cs="Biome"/>
                <w:color w:val="000000"/>
                <w:sz w:val="22"/>
                <w:szCs w:val="22"/>
                <w:lang w:val="es-MX"/>
              </w:rPr>
              <w:t>, Enfermedades de transmisión Sexual).</w:t>
            </w:r>
          </w:p>
        </w:tc>
      </w:tr>
      <w:tr w:rsidR="00CA0F44" w:rsidRPr="00B3298A" w14:paraId="1E5281BE" w14:textId="77777777" w:rsidTr="0043398C">
        <w:trPr>
          <w:trHeight w:val="614"/>
        </w:trPr>
        <w:tc>
          <w:tcPr>
            <w:tcW w:w="3768" w:type="dxa"/>
            <w:tcBorders>
              <w:top w:val="nil"/>
              <w:left w:val="single" w:sz="4" w:space="0" w:color="auto"/>
              <w:bottom w:val="single" w:sz="4" w:space="0" w:color="auto"/>
              <w:right w:val="single" w:sz="4" w:space="0" w:color="auto"/>
            </w:tcBorders>
            <w:shd w:val="clear" w:color="auto" w:fill="auto"/>
            <w:vAlign w:val="center"/>
            <w:hideMark/>
          </w:tcPr>
          <w:p w14:paraId="6E992417"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t>Proceso de obtención de Células</w:t>
            </w:r>
          </w:p>
        </w:tc>
        <w:tc>
          <w:tcPr>
            <w:tcW w:w="6322" w:type="dxa"/>
            <w:tcBorders>
              <w:top w:val="nil"/>
              <w:left w:val="nil"/>
              <w:bottom w:val="single" w:sz="4" w:space="0" w:color="auto"/>
              <w:right w:val="single" w:sz="4" w:space="0" w:color="auto"/>
            </w:tcBorders>
            <w:shd w:val="clear" w:color="auto" w:fill="auto"/>
            <w:vAlign w:val="center"/>
            <w:hideMark/>
          </w:tcPr>
          <w:p w14:paraId="040A685E" w14:textId="7C15DD44" w:rsidR="00CA0F44" w:rsidRPr="005B2D71" w:rsidRDefault="007F45AE" w:rsidP="003F3CF1">
            <w:pPr>
              <w:jc w:val="both"/>
              <w:rPr>
                <w:rFonts w:ascii="Gadugi" w:hAnsi="Gadugi" w:cs="Biome"/>
                <w:color w:val="000000"/>
                <w:sz w:val="22"/>
                <w:szCs w:val="22"/>
                <w:lang w:val="es-MX"/>
              </w:rPr>
            </w:pPr>
            <w:r w:rsidRPr="005B2D71">
              <w:rPr>
                <w:rFonts w:ascii="Gadugi" w:hAnsi="Gadugi" w:cs="Biome"/>
                <w:color w:val="000000"/>
                <w:sz w:val="22"/>
                <w:szCs w:val="22"/>
                <w:lang w:val="es-MX"/>
              </w:rPr>
              <w:t>Debe ser</w:t>
            </w:r>
            <w:r w:rsidR="00CA0F44" w:rsidRPr="005B2D71">
              <w:rPr>
                <w:rFonts w:ascii="Gadugi" w:hAnsi="Gadugi" w:cs="Biome"/>
                <w:color w:val="000000"/>
                <w:sz w:val="22"/>
                <w:szCs w:val="22"/>
                <w:lang w:val="es-MX"/>
              </w:rPr>
              <w:t xml:space="preserve"> por gradiente de densidad, centrifugación o filtración en un sistema que per</w:t>
            </w:r>
            <w:r w:rsidRPr="005B2D71">
              <w:rPr>
                <w:rFonts w:ascii="Gadugi" w:hAnsi="Gadugi" w:cs="Biome"/>
                <w:color w:val="000000"/>
                <w:sz w:val="22"/>
                <w:szCs w:val="22"/>
                <w:lang w:val="es-MX"/>
              </w:rPr>
              <w:t xml:space="preserve">mita obtener </w:t>
            </w:r>
            <w:r w:rsidR="00CA0F44" w:rsidRPr="005B2D71">
              <w:rPr>
                <w:rFonts w:ascii="Gadugi" w:hAnsi="Gadugi" w:cs="Biome"/>
                <w:color w:val="000000"/>
                <w:sz w:val="22"/>
                <w:szCs w:val="22"/>
                <w:lang w:val="es-MX"/>
              </w:rPr>
              <w:t xml:space="preserve">el tubo con </w:t>
            </w:r>
            <w:r w:rsidR="006F643A" w:rsidRPr="005B2D71">
              <w:rPr>
                <w:rFonts w:ascii="Gadugi" w:hAnsi="Gadugi" w:cs="Biome"/>
                <w:color w:val="000000"/>
                <w:sz w:val="22"/>
                <w:szCs w:val="22"/>
                <w:lang w:val="es-MX"/>
              </w:rPr>
              <w:t>el botón</w:t>
            </w:r>
            <w:r w:rsidR="00CA0F44" w:rsidRPr="005B2D71">
              <w:rPr>
                <w:rFonts w:ascii="Gadugi" w:hAnsi="Gadugi" w:cs="Biome"/>
                <w:color w:val="000000"/>
                <w:sz w:val="22"/>
                <w:szCs w:val="22"/>
                <w:lang w:val="es-MX"/>
              </w:rPr>
              <w:t xml:space="preserve"> de células y pueda ser colocado en un equipo de montaje y tinción</w:t>
            </w:r>
            <w:r w:rsidR="003D7EDA" w:rsidRPr="005B2D71">
              <w:rPr>
                <w:rFonts w:ascii="Gadugi" w:hAnsi="Gadugi" w:cs="Biome"/>
                <w:color w:val="000000"/>
                <w:sz w:val="22"/>
                <w:szCs w:val="22"/>
                <w:lang w:val="es-MX"/>
              </w:rPr>
              <w:t>.</w:t>
            </w:r>
          </w:p>
        </w:tc>
      </w:tr>
    </w:tbl>
    <w:p w14:paraId="5E481436" w14:textId="77777777" w:rsidR="00CA0F44" w:rsidRPr="005B2D71" w:rsidRDefault="00CA0F44" w:rsidP="00CA0F44">
      <w:pPr>
        <w:rPr>
          <w:rFonts w:ascii="Gadugi" w:hAnsi="Gadugi" w:cs="Biome"/>
          <w:sz w:val="22"/>
          <w:szCs w:val="22"/>
          <w:lang w:val="es-MX"/>
        </w:rPr>
      </w:pPr>
    </w:p>
    <w:p w14:paraId="0E3C52AE" w14:textId="1D8874EE" w:rsidR="00DF3615" w:rsidRPr="005B2D71" w:rsidRDefault="00DF3615" w:rsidP="00CA0F44">
      <w:pPr>
        <w:rPr>
          <w:rFonts w:ascii="Gadugi" w:hAnsi="Gadugi" w:cs="Biome"/>
          <w:sz w:val="22"/>
          <w:szCs w:val="22"/>
          <w:lang w:val="es-MX"/>
        </w:rPr>
      </w:pPr>
    </w:p>
    <w:p w14:paraId="16FA8709" w14:textId="241B1D11" w:rsidR="00394E2E" w:rsidRPr="005B2D71" w:rsidRDefault="00394E2E" w:rsidP="00CA0F44">
      <w:pPr>
        <w:rPr>
          <w:rFonts w:ascii="Gadugi" w:hAnsi="Gadugi" w:cs="Biome"/>
          <w:sz w:val="22"/>
          <w:szCs w:val="22"/>
          <w:lang w:val="es-MX"/>
        </w:rPr>
      </w:pPr>
    </w:p>
    <w:p w14:paraId="3F36E2E0" w14:textId="77777777" w:rsidR="00394E2E" w:rsidRPr="005B2D71" w:rsidRDefault="00394E2E" w:rsidP="00CA0F44">
      <w:pPr>
        <w:rPr>
          <w:rFonts w:ascii="Gadugi" w:hAnsi="Gadugi" w:cs="Biome"/>
          <w:sz w:val="22"/>
          <w:szCs w:val="22"/>
          <w:lang w:val="es-MX"/>
        </w:rPr>
      </w:pPr>
    </w:p>
    <w:p w14:paraId="3B3CA8BD" w14:textId="77777777" w:rsidR="00F42C3D" w:rsidRPr="005B2D71" w:rsidRDefault="00F42C3D" w:rsidP="00CA0F44">
      <w:pPr>
        <w:rPr>
          <w:rFonts w:ascii="Gadugi" w:hAnsi="Gadugi" w:cs="Biome"/>
          <w:sz w:val="22"/>
          <w:szCs w:val="22"/>
          <w:lang w:val="es-MX"/>
        </w:rPr>
      </w:pPr>
    </w:p>
    <w:p w14:paraId="21223819" w14:textId="77777777" w:rsidR="00F42C3D" w:rsidRPr="005B2D71" w:rsidRDefault="00CA0F44" w:rsidP="001A0672">
      <w:pPr>
        <w:pStyle w:val="Prrafodelista"/>
        <w:numPr>
          <w:ilvl w:val="0"/>
          <w:numId w:val="2"/>
        </w:numPr>
        <w:rPr>
          <w:rFonts w:ascii="Gadugi" w:hAnsi="Gadugi" w:cs="Biome"/>
          <w:b/>
          <w:sz w:val="22"/>
          <w:szCs w:val="22"/>
          <w:lang w:val="es-MX"/>
        </w:rPr>
      </w:pPr>
      <w:proofErr w:type="spellStart"/>
      <w:r w:rsidRPr="005B2D71">
        <w:rPr>
          <w:rFonts w:ascii="Gadugi" w:hAnsi="Gadugi" w:cs="Biome"/>
          <w:b/>
          <w:sz w:val="22"/>
          <w:szCs w:val="22"/>
          <w:lang w:val="es-MX"/>
        </w:rPr>
        <w:t>TINCION</w:t>
      </w:r>
      <w:proofErr w:type="spellEnd"/>
      <w:r w:rsidRPr="005B2D71">
        <w:rPr>
          <w:rFonts w:ascii="Gadugi" w:hAnsi="Gadugi" w:cs="Biome"/>
          <w:b/>
          <w:sz w:val="22"/>
          <w:szCs w:val="22"/>
          <w:lang w:val="es-MX"/>
        </w:rPr>
        <w:t xml:space="preserve"> Y </w:t>
      </w:r>
      <w:proofErr w:type="spellStart"/>
      <w:r w:rsidRPr="005B2D71">
        <w:rPr>
          <w:rFonts w:ascii="Gadugi" w:hAnsi="Gadugi" w:cs="Biome"/>
          <w:b/>
          <w:sz w:val="22"/>
          <w:szCs w:val="22"/>
          <w:lang w:val="es-MX"/>
        </w:rPr>
        <w:t>OBSERVACION</w:t>
      </w:r>
      <w:proofErr w:type="spellEnd"/>
      <w:r w:rsidRPr="005B2D71">
        <w:rPr>
          <w:rFonts w:ascii="Gadugi" w:hAnsi="Gadugi" w:cs="Biome"/>
          <w:b/>
          <w:sz w:val="22"/>
          <w:szCs w:val="22"/>
          <w:lang w:val="es-MX"/>
        </w:rPr>
        <w:t xml:space="preserve"> DE LAS LAMINILLAS</w:t>
      </w:r>
    </w:p>
    <w:p w14:paraId="38CEDDF7" w14:textId="77777777" w:rsidR="00CA0F44" w:rsidRPr="005B2D71" w:rsidRDefault="00CA0F44" w:rsidP="00CA0F44">
      <w:pPr>
        <w:rPr>
          <w:rFonts w:ascii="Gadugi" w:hAnsi="Gadugi" w:cs="Biome"/>
          <w:b/>
          <w:sz w:val="22"/>
          <w:szCs w:val="22"/>
          <w:lang w:val="es-MX"/>
        </w:rPr>
      </w:pPr>
    </w:p>
    <w:tbl>
      <w:tblPr>
        <w:tblW w:w="10166" w:type="dxa"/>
        <w:tblInd w:w="55" w:type="dxa"/>
        <w:tblCellMar>
          <w:left w:w="70" w:type="dxa"/>
          <w:right w:w="70" w:type="dxa"/>
        </w:tblCellMar>
        <w:tblLook w:val="04A0" w:firstRow="1" w:lastRow="0" w:firstColumn="1" w:lastColumn="0" w:noHBand="0" w:noVBand="1"/>
      </w:tblPr>
      <w:tblGrid>
        <w:gridCol w:w="5020"/>
        <w:gridCol w:w="5146"/>
      </w:tblGrid>
      <w:tr w:rsidR="00CA0F44" w:rsidRPr="005B2D71" w14:paraId="7E890CE8" w14:textId="77777777" w:rsidTr="00993E8E">
        <w:trPr>
          <w:trHeight w:val="310"/>
        </w:trPr>
        <w:tc>
          <w:tcPr>
            <w:tcW w:w="5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6201F"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t>Característica</w:t>
            </w:r>
          </w:p>
        </w:tc>
        <w:tc>
          <w:tcPr>
            <w:tcW w:w="5146" w:type="dxa"/>
            <w:tcBorders>
              <w:top w:val="single" w:sz="4" w:space="0" w:color="auto"/>
              <w:left w:val="nil"/>
              <w:bottom w:val="single" w:sz="4" w:space="0" w:color="auto"/>
              <w:right w:val="single" w:sz="4" w:space="0" w:color="auto"/>
            </w:tcBorders>
            <w:shd w:val="clear" w:color="auto" w:fill="auto"/>
            <w:vAlign w:val="center"/>
            <w:hideMark/>
          </w:tcPr>
          <w:p w14:paraId="18AB4BD6" w14:textId="77777777" w:rsidR="00CA0F44" w:rsidRPr="005B2D71" w:rsidRDefault="00CA0F44" w:rsidP="00EF299A">
            <w:pPr>
              <w:rPr>
                <w:rFonts w:ascii="Gadugi" w:hAnsi="Gadugi" w:cs="Biome"/>
                <w:b/>
                <w:color w:val="000000"/>
                <w:sz w:val="22"/>
                <w:szCs w:val="22"/>
                <w:lang w:val="es-MX"/>
              </w:rPr>
            </w:pPr>
            <w:r w:rsidRPr="005B2D71">
              <w:rPr>
                <w:rFonts w:ascii="Gadugi" w:hAnsi="Gadugi" w:cs="Biome"/>
                <w:b/>
                <w:color w:val="000000"/>
                <w:sz w:val="22"/>
                <w:szCs w:val="22"/>
                <w:lang w:val="es-MX"/>
              </w:rPr>
              <w:t>Descripción</w:t>
            </w:r>
          </w:p>
        </w:tc>
      </w:tr>
      <w:tr w:rsidR="00CA0F44" w:rsidRPr="00B3298A" w14:paraId="72E827F4" w14:textId="77777777" w:rsidTr="00993E8E">
        <w:trPr>
          <w:trHeight w:val="310"/>
        </w:trPr>
        <w:tc>
          <w:tcPr>
            <w:tcW w:w="5020" w:type="dxa"/>
            <w:tcBorders>
              <w:top w:val="single" w:sz="4" w:space="0" w:color="auto"/>
              <w:left w:val="single" w:sz="4" w:space="0" w:color="auto"/>
              <w:bottom w:val="single" w:sz="4" w:space="0" w:color="auto"/>
              <w:right w:val="single" w:sz="4" w:space="0" w:color="auto"/>
            </w:tcBorders>
            <w:shd w:val="clear" w:color="auto" w:fill="auto"/>
            <w:vAlign w:val="center"/>
          </w:tcPr>
          <w:p w14:paraId="6AC11B03"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t>Colorante</w:t>
            </w:r>
          </w:p>
        </w:tc>
        <w:tc>
          <w:tcPr>
            <w:tcW w:w="5146" w:type="dxa"/>
            <w:tcBorders>
              <w:top w:val="single" w:sz="4" w:space="0" w:color="auto"/>
              <w:left w:val="nil"/>
              <w:bottom w:val="single" w:sz="4" w:space="0" w:color="auto"/>
              <w:right w:val="single" w:sz="4" w:space="0" w:color="auto"/>
            </w:tcBorders>
            <w:shd w:val="clear" w:color="auto" w:fill="auto"/>
            <w:vAlign w:val="center"/>
          </w:tcPr>
          <w:p w14:paraId="0D363050" w14:textId="0D7EB928" w:rsidR="00CA0F44" w:rsidRPr="005B2D71" w:rsidRDefault="00CA0F44" w:rsidP="002D20E2">
            <w:pPr>
              <w:jc w:val="both"/>
              <w:rPr>
                <w:rFonts w:ascii="Gadugi" w:hAnsi="Gadugi" w:cs="Biome"/>
                <w:color w:val="000000"/>
                <w:sz w:val="22"/>
                <w:szCs w:val="22"/>
                <w:lang w:val="es-MX"/>
              </w:rPr>
            </w:pPr>
            <w:r w:rsidRPr="005B2D71">
              <w:rPr>
                <w:rFonts w:ascii="Gadugi" w:hAnsi="Gadugi" w:cs="Biome"/>
                <w:color w:val="000000"/>
                <w:sz w:val="22"/>
                <w:szCs w:val="22"/>
                <w:lang w:val="es-MX"/>
              </w:rPr>
              <w:t xml:space="preserve">Colorante para tinción de las laminillas </w:t>
            </w:r>
            <w:r w:rsidR="00467BF6" w:rsidRPr="005B2D71">
              <w:rPr>
                <w:rFonts w:ascii="Gadugi" w:hAnsi="Gadugi" w:cs="Biome"/>
                <w:color w:val="000000"/>
                <w:sz w:val="22"/>
                <w:szCs w:val="22"/>
                <w:lang w:val="es-MX"/>
              </w:rPr>
              <w:t>de acuerdo con el</w:t>
            </w:r>
            <w:r w:rsidRPr="005B2D71">
              <w:rPr>
                <w:rFonts w:ascii="Gadugi" w:hAnsi="Gadugi" w:cs="Biome"/>
                <w:color w:val="000000"/>
                <w:sz w:val="22"/>
                <w:szCs w:val="22"/>
                <w:lang w:val="es-MX"/>
              </w:rPr>
              <w:t xml:space="preserve"> modelo y equipo para el procesamiento de </w:t>
            </w:r>
            <w:r w:rsidR="002D20E2" w:rsidRPr="005B2D71">
              <w:rPr>
                <w:rFonts w:ascii="Gadugi" w:hAnsi="Gadugi" w:cs="Biome"/>
                <w:color w:val="000000"/>
                <w:sz w:val="22"/>
                <w:szCs w:val="22"/>
                <w:lang w:val="es-MX"/>
              </w:rPr>
              <w:t>estas</w:t>
            </w:r>
            <w:r w:rsidRPr="005B2D71">
              <w:rPr>
                <w:rFonts w:ascii="Gadugi" w:hAnsi="Gadugi" w:cs="Biome"/>
                <w:color w:val="000000"/>
                <w:sz w:val="22"/>
                <w:szCs w:val="22"/>
                <w:lang w:val="es-MX"/>
              </w:rPr>
              <w:t>. (Deberá incluir el 2% de colorante adicional para muestras que se requiera repetir</w:t>
            </w:r>
            <w:r w:rsidR="00564E11" w:rsidRPr="005B2D71">
              <w:rPr>
                <w:rFonts w:ascii="Gadugi" w:hAnsi="Gadugi" w:cs="Biome"/>
                <w:color w:val="000000"/>
                <w:sz w:val="22"/>
                <w:szCs w:val="22"/>
                <w:lang w:val="es-MX"/>
              </w:rPr>
              <w:t xml:space="preserve"> y </w:t>
            </w:r>
            <w:r w:rsidR="00DC5DD5" w:rsidRPr="005B2D71">
              <w:rPr>
                <w:rFonts w:ascii="Gadugi" w:hAnsi="Gadugi" w:cs="Biome"/>
                <w:color w:val="000000"/>
                <w:sz w:val="22"/>
                <w:szCs w:val="22"/>
                <w:lang w:val="es-MX"/>
              </w:rPr>
              <w:t xml:space="preserve">para </w:t>
            </w:r>
            <w:r w:rsidR="00564E11" w:rsidRPr="005B2D71">
              <w:rPr>
                <w:rFonts w:ascii="Gadugi" w:hAnsi="Gadugi" w:cs="Biome"/>
                <w:color w:val="000000"/>
                <w:sz w:val="22"/>
                <w:szCs w:val="22"/>
                <w:lang w:val="es-MX"/>
              </w:rPr>
              <w:t>la capacitación</w:t>
            </w:r>
            <w:r w:rsidRPr="005B2D71">
              <w:rPr>
                <w:rFonts w:ascii="Gadugi" w:hAnsi="Gadugi" w:cs="Biome"/>
                <w:color w:val="000000"/>
                <w:sz w:val="22"/>
                <w:szCs w:val="22"/>
                <w:lang w:val="es-MX"/>
              </w:rPr>
              <w:t>)</w:t>
            </w:r>
            <w:r w:rsidR="00564E11" w:rsidRPr="005B2D71">
              <w:rPr>
                <w:rFonts w:ascii="Gadugi" w:hAnsi="Gadugi" w:cs="Biome"/>
                <w:color w:val="000000"/>
                <w:sz w:val="22"/>
                <w:szCs w:val="22"/>
                <w:lang w:val="es-MX"/>
              </w:rPr>
              <w:t>.</w:t>
            </w:r>
          </w:p>
        </w:tc>
      </w:tr>
      <w:tr w:rsidR="00CA0F44" w:rsidRPr="00B3298A" w14:paraId="05C1FAEA" w14:textId="77777777" w:rsidTr="00993E8E">
        <w:trPr>
          <w:trHeight w:val="621"/>
        </w:trPr>
        <w:tc>
          <w:tcPr>
            <w:tcW w:w="5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B9CC7"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lastRenderedPageBreak/>
              <w:t>Número de células promedio que se deben obtener por laminilla</w:t>
            </w:r>
          </w:p>
        </w:tc>
        <w:tc>
          <w:tcPr>
            <w:tcW w:w="5146" w:type="dxa"/>
            <w:tcBorders>
              <w:top w:val="single" w:sz="4" w:space="0" w:color="auto"/>
              <w:left w:val="nil"/>
              <w:bottom w:val="single" w:sz="4" w:space="0" w:color="auto"/>
              <w:right w:val="single" w:sz="4" w:space="0" w:color="auto"/>
            </w:tcBorders>
            <w:shd w:val="clear" w:color="auto" w:fill="auto"/>
            <w:vAlign w:val="center"/>
            <w:hideMark/>
          </w:tcPr>
          <w:p w14:paraId="7E4A5C40" w14:textId="77777777" w:rsidR="00CA0F44" w:rsidRPr="005B2D71" w:rsidRDefault="00CA0F44" w:rsidP="002D20E2">
            <w:pPr>
              <w:jc w:val="both"/>
              <w:rPr>
                <w:rFonts w:ascii="Gadugi" w:hAnsi="Gadugi" w:cs="Biome"/>
                <w:color w:val="000000"/>
                <w:sz w:val="22"/>
                <w:szCs w:val="22"/>
                <w:lang w:val="es-MX"/>
              </w:rPr>
            </w:pPr>
            <w:r w:rsidRPr="005B2D71">
              <w:rPr>
                <w:rFonts w:ascii="Gadugi" w:hAnsi="Gadugi" w:cs="Biome"/>
                <w:color w:val="000000"/>
                <w:sz w:val="22"/>
                <w:szCs w:val="22"/>
                <w:lang w:val="es-MX"/>
              </w:rPr>
              <w:t>Que se puedan obtener 73,000 células por laminilla en promedio.</w:t>
            </w:r>
          </w:p>
        </w:tc>
      </w:tr>
      <w:tr w:rsidR="00CA0F44" w:rsidRPr="00B3298A" w14:paraId="44909FA4" w14:textId="77777777" w:rsidTr="00993E8E">
        <w:trPr>
          <w:trHeight w:val="310"/>
        </w:trPr>
        <w:tc>
          <w:tcPr>
            <w:tcW w:w="5020" w:type="dxa"/>
            <w:tcBorders>
              <w:top w:val="nil"/>
              <w:left w:val="single" w:sz="4" w:space="0" w:color="auto"/>
              <w:bottom w:val="single" w:sz="4" w:space="0" w:color="auto"/>
              <w:right w:val="single" w:sz="4" w:space="0" w:color="auto"/>
            </w:tcBorders>
            <w:shd w:val="clear" w:color="auto" w:fill="auto"/>
            <w:vAlign w:val="center"/>
            <w:hideMark/>
          </w:tcPr>
          <w:p w14:paraId="7DC399A1"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t>Área observada por laminilla</w:t>
            </w:r>
          </w:p>
        </w:tc>
        <w:tc>
          <w:tcPr>
            <w:tcW w:w="5146" w:type="dxa"/>
            <w:tcBorders>
              <w:top w:val="nil"/>
              <w:left w:val="nil"/>
              <w:bottom w:val="single" w:sz="4" w:space="0" w:color="auto"/>
              <w:right w:val="single" w:sz="4" w:space="0" w:color="auto"/>
            </w:tcBorders>
            <w:shd w:val="clear" w:color="auto" w:fill="auto"/>
            <w:vAlign w:val="center"/>
            <w:hideMark/>
          </w:tcPr>
          <w:p w14:paraId="53E99F49" w14:textId="07A17F30" w:rsidR="00CA0F44" w:rsidRPr="005B2D71" w:rsidRDefault="002D20E2" w:rsidP="002D20E2">
            <w:pPr>
              <w:jc w:val="both"/>
              <w:rPr>
                <w:rFonts w:ascii="Gadugi" w:hAnsi="Gadugi" w:cs="Biome"/>
                <w:color w:val="000000"/>
                <w:sz w:val="22"/>
                <w:szCs w:val="22"/>
                <w:lang w:val="es-MX"/>
              </w:rPr>
            </w:pPr>
            <w:r w:rsidRPr="005B2D71">
              <w:rPr>
                <w:rFonts w:ascii="Gadugi" w:hAnsi="Gadugi" w:cs="Biome"/>
                <w:color w:val="000000"/>
                <w:sz w:val="22"/>
                <w:szCs w:val="22"/>
                <w:lang w:val="es-MX"/>
              </w:rPr>
              <w:t>El botón celular para observar</w:t>
            </w:r>
            <w:r w:rsidR="00564E11" w:rsidRPr="005B2D71">
              <w:rPr>
                <w:rFonts w:ascii="Gadugi" w:hAnsi="Gadugi" w:cs="Biome"/>
                <w:color w:val="000000"/>
                <w:sz w:val="22"/>
                <w:szCs w:val="22"/>
                <w:lang w:val="es-MX"/>
              </w:rPr>
              <w:t xml:space="preserve"> debe ser de 13 </w:t>
            </w:r>
            <w:proofErr w:type="spellStart"/>
            <w:r w:rsidR="00564E11" w:rsidRPr="005B2D71">
              <w:rPr>
                <w:rFonts w:ascii="Gadugi" w:hAnsi="Gadugi" w:cs="Biome"/>
                <w:color w:val="000000"/>
                <w:sz w:val="22"/>
                <w:szCs w:val="22"/>
                <w:lang w:val="es-MX"/>
              </w:rPr>
              <w:t>mm.</w:t>
            </w:r>
            <w:proofErr w:type="spellEnd"/>
          </w:p>
        </w:tc>
      </w:tr>
      <w:tr w:rsidR="00CA0F44" w:rsidRPr="00B3298A" w14:paraId="13004FF3" w14:textId="77777777" w:rsidTr="00564E11">
        <w:trPr>
          <w:trHeight w:val="581"/>
        </w:trPr>
        <w:tc>
          <w:tcPr>
            <w:tcW w:w="5020" w:type="dxa"/>
            <w:tcBorders>
              <w:top w:val="nil"/>
              <w:left w:val="single" w:sz="4" w:space="0" w:color="auto"/>
              <w:bottom w:val="single" w:sz="4" w:space="0" w:color="auto"/>
              <w:right w:val="single" w:sz="4" w:space="0" w:color="auto"/>
            </w:tcBorders>
            <w:shd w:val="clear" w:color="auto" w:fill="auto"/>
            <w:vAlign w:val="center"/>
            <w:hideMark/>
          </w:tcPr>
          <w:p w14:paraId="7B493489" w14:textId="77777777" w:rsidR="00CA0F44" w:rsidRPr="005B2D71" w:rsidRDefault="00CA0F44" w:rsidP="00EF299A">
            <w:pPr>
              <w:rPr>
                <w:rFonts w:ascii="Gadugi" w:hAnsi="Gadugi" w:cs="Biome"/>
                <w:b/>
                <w:bCs/>
                <w:color w:val="000000"/>
                <w:sz w:val="22"/>
                <w:szCs w:val="22"/>
                <w:lang w:val="es-MX"/>
              </w:rPr>
            </w:pPr>
            <w:r w:rsidRPr="005B2D71">
              <w:rPr>
                <w:rFonts w:ascii="Gadugi" w:hAnsi="Gadugi" w:cs="Biome"/>
                <w:b/>
                <w:bCs/>
                <w:color w:val="000000"/>
                <w:sz w:val="22"/>
                <w:szCs w:val="22"/>
                <w:lang w:val="es-MX"/>
              </w:rPr>
              <w:t xml:space="preserve">Laminillas </w:t>
            </w:r>
          </w:p>
        </w:tc>
        <w:tc>
          <w:tcPr>
            <w:tcW w:w="5146" w:type="dxa"/>
            <w:tcBorders>
              <w:top w:val="nil"/>
              <w:left w:val="nil"/>
              <w:bottom w:val="single" w:sz="4" w:space="0" w:color="auto"/>
              <w:right w:val="single" w:sz="4" w:space="0" w:color="auto"/>
            </w:tcBorders>
            <w:shd w:val="clear" w:color="auto" w:fill="auto"/>
            <w:vAlign w:val="center"/>
            <w:hideMark/>
          </w:tcPr>
          <w:p w14:paraId="4271636E" w14:textId="77777777" w:rsidR="00CA0F44" w:rsidRPr="005B2D71" w:rsidRDefault="00CA0F44" w:rsidP="002D20E2">
            <w:pPr>
              <w:jc w:val="both"/>
              <w:rPr>
                <w:rFonts w:ascii="Gadugi" w:hAnsi="Gadugi" w:cs="Biome"/>
                <w:color w:val="000000"/>
                <w:sz w:val="22"/>
                <w:szCs w:val="22"/>
                <w:lang w:val="es-MX"/>
              </w:rPr>
            </w:pPr>
            <w:r w:rsidRPr="005B2D71">
              <w:rPr>
                <w:rFonts w:ascii="Gadugi" w:hAnsi="Gadugi" w:cs="Biome"/>
                <w:color w:val="000000"/>
                <w:sz w:val="22"/>
                <w:szCs w:val="22"/>
                <w:lang w:val="es-MX"/>
              </w:rPr>
              <w:t xml:space="preserve">Que la laminilla tenga polaridad y que permita que la célula no se empalme. </w:t>
            </w:r>
          </w:p>
        </w:tc>
      </w:tr>
    </w:tbl>
    <w:p w14:paraId="0E07E0B7" w14:textId="77777777" w:rsidR="00CA0F44" w:rsidRPr="005B2D71" w:rsidRDefault="00CA0F44" w:rsidP="00CA0F44">
      <w:pPr>
        <w:rPr>
          <w:rFonts w:ascii="Gadugi" w:hAnsi="Gadugi" w:cs="Biome"/>
          <w:sz w:val="22"/>
          <w:szCs w:val="22"/>
          <w:lang w:val="es-MX"/>
        </w:rPr>
      </w:pPr>
    </w:p>
    <w:p w14:paraId="07537081" w14:textId="77777777" w:rsidR="00E70A56" w:rsidRDefault="00E70A56" w:rsidP="006377C7">
      <w:pPr>
        <w:jc w:val="center"/>
        <w:rPr>
          <w:rFonts w:ascii="Gadugi" w:hAnsi="Gadugi" w:cs="Biome"/>
          <w:b/>
          <w:sz w:val="22"/>
          <w:szCs w:val="22"/>
          <w:lang w:val="es-MX"/>
        </w:rPr>
      </w:pPr>
    </w:p>
    <w:p w14:paraId="22984256" w14:textId="77777777" w:rsidR="00E70A56" w:rsidRDefault="00E70A56" w:rsidP="006377C7">
      <w:pPr>
        <w:jc w:val="center"/>
        <w:rPr>
          <w:rFonts w:ascii="Gadugi" w:hAnsi="Gadugi" w:cs="Biome"/>
          <w:b/>
          <w:sz w:val="22"/>
          <w:szCs w:val="22"/>
          <w:lang w:val="es-MX"/>
        </w:rPr>
      </w:pPr>
    </w:p>
    <w:p w14:paraId="1541D7DD" w14:textId="77777777" w:rsidR="00E70A56" w:rsidRDefault="00E70A56" w:rsidP="006377C7">
      <w:pPr>
        <w:jc w:val="center"/>
        <w:rPr>
          <w:rFonts w:ascii="Gadugi" w:hAnsi="Gadugi" w:cs="Biome"/>
          <w:b/>
          <w:sz w:val="22"/>
          <w:szCs w:val="22"/>
          <w:lang w:val="es-MX"/>
        </w:rPr>
      </w:pPr>
    </w:p>
    <w:p w14:paraId="00BFBE4C" w14:textId="77777777" w:rsidR="00E70A56" w:rsidRDefault="00E70A56" w:rsidP="006377C7">
      <w:pPr>
        <w:jc w:val="center"/>
        <w:rPr>
          <w:rFonts w:ascii="Gadugi" w:hAnsi="Gadugi" w:cs="Biome"/>
          <w:b/>
          <w:sz w:val="22"/>
          <w:szCs w:val="22"/>
          <w:lang w:val="es-MX"/>
        </w:rPr>
      </w:pPr>
    </w:p>
    <w:p w14:paraId="10FCD290" w14:textId="56F40CF9" w:rsidR="00F42C3D" w:rsidRPr="005B2D71" w:rsidRDefault="006377C7" w:rsidP="006377C7">
      <w:pPr>
        <w:jc w:val="center"/>
        <w:rPr>
          <w:rFonts w:ascii="Gadugi" w:hAnsi="Gadugi" w:cs="Biome"/>
          <w:b/>
          <w:sz w:val="22"/>
          <w:szCs w:val="22"/>
          <w:lang w:val="es-MX"/>
        </w:rPr>
      </w:pPr>
      <w:r w:rsidRPr="005B2D71">
        <w:rPr>
          <w:rFonts w:ascii="Gadugi" w:hAnsi="Gadugi" w:cs="Biome"/>
          <w:b/>
          <w:sz w:val="22"/>
          <w:szCs w:val="22"/>
          <w:lang w:val="es-MX"/>
        </w:rPr>
        <w:t>ANEXO 2</w:t>
      </w:r>
    </w:p>
    <w:p w14:paraId="4E2694DC" w14:textId="77777777" w:rsidR="006377C7" w:rsidRPr="005B2D71" w:rsidRDefault="006377C7" w:rsidP="006377C7">
      <w:pPr>
        <w:jc w:val="center"/>
        <w:rPr>
          <w:rFonts w:ascii="Gadugi" w:hAnsi="Gadugi" w:cs="Biome"/>
          <w:b/>
          <w:sz w:val="22"/>
          <w:szCs w:val="22"/>
          <w:lang w:val="es-MX"/>
        </w:rPr>
      </w:pPr>
    </w:p>
    <w:p w14:paraId="39299EC1" w14:textId="77777777" w:rsidR="00F42C3D" w:rsidRPr="005B2D71" w:rsidRDefault="00F42C3D" w:rsidP="00CA0F44">
      <w:pPr>
        <w:rPr>
          <w:rFonts w:ascii="Gadugi" w:hAnsi="Gadugi" w:cs="Biome"/>
          <w:sz w:val="22"/>
          <w:szCs w:val="22"/>
          <w:lang w:val="es-MX"/>
        </w:rPr>
      </w:pPr>
    </w:p>
    <w:p w14:paraId="0CBC1BFF" w14:textId="77777777" w:rsidR="00CA0F44" w:rsidRPr="005B2D71" w:rsidRDefault="00CA0F44" w:rsidP="00CA0F44">
      <w:pPr>
        <w:pStyle w:val="Prrafodelista"/>
        <w:numPr>
          <w:ilvl w:val="0"/>
          <w:numId w:val="2"/>
        </w:numPr>
        <w:adjustRightInd w:val="0"/>
        <w:jc w:val="both"/>
        <w:rPr>
          <w:rFonts w:ascii="Gadugi" w:hAnsi="Gadugi" w:cs="Biome"/>
          <w:b/>
          <w:color w:val="000000"/>
          <w:sz w:val="22"/>
          <w:szCs w:val="22"/>
          <w:lang w:val="es-MX"/>
        </w:rPr>
      </w:pPr>
      <w:r w:rsidRPr="005B2D71">
        <w:rPr>
          <w:rFonts w:ascii="Gadugi" w:hAnsi="Gadugi" w:cs="Biome"/>
          <w:b/>
          <w:color w:val="000000"/>
          <w:sz w:val="22"/>
          <w:szCs w:val="22"/>
          <w:lang w:val="es-MX"/>
        </w:rPr>
        <w:t>CAPACITACIÓN Y ADIESTRAMIENTO PARA TOMADORES DE MUESTRA</w:t>
      </w:r>
      <w:r w:rsidR="006377C7" w:rsidRPr="005B2D71">
        <w:rPr>
          <w:rFonts w:ascii="Gadugi" w:hAnsi="Gadugi" w:cs="Biome"/>
          <w:b/>
          <w:color w:val="000000"/>
          <w:sz w:val="22"/>
          <w:szCs w:val="22"/>
          <w:lang w:val="es-MX"/>
        </w:rPr>
        <w:t xml:space="preserve"> </w:t>
      </w:r>
    </w:p>
    <w:p w14:paraId="278ABCDC" w14:textId="77777777" w:rsidR="00F42C3D" w:rsidRPr="005B2D71" w:rsidRDefault="00F42C3D" w:rsidP="00F42C3D">
      <w:pPr>
        <w:pStyle w:val="Prrafodelista"/>
        <w:adjustRightInd w:val="0"/>
        <w:jc w:val="both"/>
        <w:rPr>
          <w:rFonts w:ascii="Gadugi" w:hAnsi="Gadugi" w:cs="Biome"/>
          <w:b/>
          <w:color w:val="000000"/>
          <w:sz w:val="22"/>
          <w:szCs w:val="22"/>
          <w:lang w:val="es-MX"/>
        </w:rPr>
      </w:pPr>
    </w:p>
    <w:p w14:paraId="107C18BE" w14:textId="77777777" w:rsidR="006377C7" w:rsidRPr="005B2D71" w:rsidRDefault="006377C7" w:rsidP="00F42C3D">
      <w:pPr>
        <w:pStyle w:val="Prrafodelista"/>
        <w:adjustRightInd w:val="0"/>
        <w:jc w:val="both"/>
        <w:rPr>
          <w:rFonts w:ascii="Gadugi" w:hAnsi="Gadugi" w:cs="Biome"/>
          <w:b/>
          <w:color w:val="000000"/>
          <w:sz w:val="22"/>
          <w:szCs w:val="22"/>
          <w:lang w:val="es-MX"/>
        </w:rPr>
      </w:pPr>
    </w:p>
    <w:p w14:paraId="03CDFC2E" w14:textId="1E267578" w:rsidR="00CA0F44" w:rsidRPr="005B2D71" w:rsidRDefault="00FB5C52" w:rsidP="00CA0F44">
      <w:pPr>
        <w:adjustRightInd w:val="0"/>
        <w:jc w:val="both"/>
        <w:rPr>
          <w:rFonts w:ascii="Gadugi" w:hAnsi="Gadugi" w:cs="Biome"/>
          <w:sz w:val="22"/>
          <w:szCs w:val="22"/>
          <w:lang w:val="es-MX"/>
        </w:rPr>
      </w:pPr>
      <w:r w:rsidRPr="005B2D71">
        <w:rPr>
          <w:rFonts w:ascii="Gadugi" w:hAnsi="Gadugi" w:cs="Biome"/>
          <w:sz w:val="22"/>
          <w:szCs w:val="22"/>
          <w:lang w:val="es-MX"/>
        </w:rPr>
        <w:t xml:space="preserve">El Fabricante deberá de proporcionar la capacitación y adiestramiento tanto </w:t>
      </w:r>
      <w:r w:rsidR="00356B25" w:rsidRPr="005B2D71">
        <w:rPr>
          <w:rFonts w:ascii="Gadugi" w:hAnsi="Gadugi" w:cs="Biome"/>
          <w:sz w:val="22"/>
          <w:szCs w:val="22"/>
          <w:lang w:val="es-MX"/>
        </w:rPr>
        <w:t>de la</w:t>
      </w:r>
      <w:r w:rsidRPr="005B2D71">
        <w:rPr>
          <w:rFonts w:ascii="Gadugi" w:hAnsi="Gadugi" w:cs="Biome"/>
          <w:sz w:val="22"/>
          <w:szCs w:val="22"/>
          <w:lang w:val="es-MX"/>
        </w:rPr>
        <w:t xml:space="preserve"> metodología a implementar como uso y funcionamiento de la instrumentaci</w:t>
      </w:r>
      <w:r w:rsidR="00013ADA" w:rsidRPr="005B2D71">
        <w:rPr>
          <w:rFonts w:ascii="Gadugi" w:hAnsi="Gadugi" w:cs="Biome"/>
          <w:sz w:val="22"/>
          <w:szCs w:val="22"/>
          <w:lang w:val="es-MX"/>
        </w:rPr>
        <w:t xml:space="preserve">ón utilizada, al personal operativo de cada laboratorio de citología como </w:t>
      </w:r>
      <w:r w:rsidR="00832DF0" w:rsidRPr="005B2D71">
        <w:rPr>
          <w:rFonts w:ascii="Gadugi" w:hAnsi="Gadugi" w:cs="Biome"/>
          <w:sz w:val="22"/>
          <w:szCs w:val="22"/>
          <w:lang w:val="es-MX"/>
        </w:rPr>
        <w:t xml:space="preserve">el adiestramiento en la toma de muestra </w:t>
      </w:r>
      <w:r w:rsidR="00013ADA" w:rsidRPr="005B2D71">
        <w:rPr>
          <w:rFonts w:ascii="Gadugi" w:hAnsi="Gadugi" w:cs="Biome"/>
          <w:sz w:val="22"/>
          <w:szCs w:val="22"/>
          <w:lang w:val="es-MX"/>
        </w:rPr>
        <w:t>al personal operativo de cada jurisdicción sanitaria.</w:t>
      </w:r>
    </w:p>
    <w:p w14:paraId="10502B4F" w14:textId="77777777" w:rsidR="00FB5C52" w:rsidRPr="005B2D71" w:rsidRDefault="00FB5C52" w:rsidP="00CA0F44">
      <w:pPr>
        <w:adjustRightInd w:val="0"/>
        <w:jc w:val="both"/>
        <w:rPr>
          <w:rFonts w:ascii="Gadugi" w:hAnsi="Gadugi" w:cs="Biome"/>
          <w:sz w:val="22"/>
          <w:szCs w:val="22"/>
          <w:lang w:val="es-MX"/>
        </w:rPr>
      </w:pPr>
    </w:p>
    <w:p w14:paraId="10E533CE" w14:textId="57A6DF1E" w:rsidR="00CA0F44" w:rsidRPr="005B2D71" w:rsidRDefault="00FB5C52" w:rsidP="00005FD6">
      <w:pPr>
        <w:adjustRightInd w:val="0"/>
        <w:jc w:val="both"/>
        <w:rPr>
          <w:rFonts w:ascii="Gadugi" w:hAnsi="Gadugi" w:cs="Biome"/>
          <w:sz w:val="22"/>
          <w:szCs w:val="22"/>
          <w:lang w:val="es-MX"/>
        </w:rPr>
      </w:pPr>
      <w:r w:rsidRPr="005B2D71">
        <w:rPr>
          <w:rFonts w:ascii="Gadugi" w:hAnsi="Gadugi" w:cs="Biome"/>
          <w:sz w:val="22"/>
          <w:szCs w:val="22"/>
          <w:lang w:val="es-MX"/>
        </w:rPr>
        <w:t xml:space="preserve">La capacitación de la metodología debe abarcar a todos los implicados en el proceso de la toma de muestra cervical incluidas las ocho jurisdicciones sanitarias, </w:t>
      </w:r>
      <w:r w:rsidR="0072284D" w:rsidRPr="0072284D">
        <w:rPr>
          <w:rFonts w:ascii="Gadugi" w:hAnsi="Gadugi" w:cs="Biome"/>
          <w:sz w:val="22"/>
          <w:szCs w:val="22"/>
          <w:lang w:val="es-MX"/>
        </w:rPr>
        <w:t xml:space="preserve">misma que se llevará a cabo en sesiones virtuales para la parte teórica y presenciales para la parte práctica, en instalaciones adecuadas para el propósito, </w:t>
      </w:r>
      <w:r w:rsidR="009476D6">
        <w:rPr>
          <w:rFonts w:ascii="Gadugi" w:hAnsi="Gadugi" w:cs="Biome"/>
          <w:sz w:val="22"/>
          <w:szCs w:val="22"/>
          <w:lang w:val="es-MX"/>
        </w:rPr>
        <w:t xml:space="preserve">para el </w:t>
      </w:r>
      <w:r w:rsidR="0072284D" w:rsidRPr="0072284D">
        <w:rPr>
          <w:rFonts w:ascii="Gadugi" w:hAnsi="Gadugi" w:cs="Biome"/>
          <w:sz w:val="22"/>
          <w:szCs w:val="22"/>
          <w:lang w:val="es-MX"/>
        </w:rPr>
        <w:t xml:space="preserve">adiestramiento presencial, </w:t>
      </w:r>
      <w:r w:rsidR="00527644">
        <w:rPr>
          <w:rFonts w:ascii="Gadugi" w:hAnsi="Gadugi" w:cs="Biome"/>
          <w:sz w:val="22"/>
          <w:szCs w:val="22"/>
          <w:lang w:val="es-MX"/>
        </w:rPr>
        <w:t xml:space="preserve">deberá cuidarse </w:t>
      </w:r>
      <w:r w:rsidR="0072284D" w:rsidRPr="0072284D">
        <w:rPr>
          <w:rFonts w:ascii="Gadugi" w:hAnsi="Gadugi" w:cs="Biome"/>
          <w:sz w:val="22"/>
          <w:szCs w:val="22"/>
          <w:lang w:val="es-MX"/>
        </w:rPr>
        <w:t>las medidas de seguridad y sana distancia. El</w:t>
      </w:r>
      <w:r w:rsidR="00CA0F44" w:rsidRPr="005B2D71">
        <w:rPr>
          <w:rFonts w:ascii="Gadugi" w:hAnsi="Gadugi" w:cs="Biome"/>
          <w:sz w:val="22"/>
          <w:szCs w:val="22"/>
          <w:lang w:val="es-MX"/>
        </w:rPr>
        <w:t xml:space="preserve"> programa </w:t>
      </w:r>
      <w:r w:rsidR="00522FF1" w:rsidRPr="005B2D71">
        <w:rPr>
          <w:rFonts w:ascii="Gadugi" w:hAnsi="Gadugi" w:cs="Biome"/>
          <w:sz w:val="22"/>
          <w:szCs w:val="22"/>
          <w:lang w:val="es-MX"/>
        </w:rPr>
        <w:t xml:space="preserve">y lugar </w:t>
      </w:r>
      <w:r w:rsidR="00CA0F44" w:rsidRPr="005B2D71">
        <w:rPr>
          <w:rFonts w:ascii="Gadugi" w:hAnsi="Gadugi" w:cs="Biome"/>
          <w:sz w:val="22"/>
          <w:szCs w:val="22"/>
          <w:lang w:val="es-MX"/>
        </w:rPr>
        <w:t>de la c</w:t>
      </w:r>
      <w:r w:rsidR="00CF2019" w:rsidRPr="005B2D71">
        <w:rPr>
          <w:rFonts w:ascii="Gadugi" w:hAnsi="Gadugi" w:cs="Biome"/>
          <w:sz w:val="22"/>
          <w:szCs w:val="22"/>
          <w:lang w:val="es-MX"/>
        </w:rPr>
        <w:t>apacitación será acordado entre</w:t>
      </w:r>
      <w:r w:rsidR="00CA0F44" w:rsidRPr="005B2D71">
        <w:rPr>
          <w:rFonts w:ascii="Gadugi" w:hAnsi="Gadugi" w:cs="Biome"/>
          <w:sz w:val="22"/>
          <w:szCs w:val="22"/>
          <w:lang w:val="es-MX"/>
        </w:rPr>
        <w:t xml:space="preserve"> el </w:t>
      </w:r>
      <w:r w:rsidR="00CF2019" w:rsidRPr="005B2D71">
        <w:rPr>
          <w:rFonts w:ascii="Gadugi" w:hAnsi="Gadugi" w:cs="Biome"/>
          <w:sz w:val="22"/>
          <w:szCs w:val="22"/>
          <w:lang w:val="es-MX"/>
        </w:rPr>
        <w:t>licitante</w:t>
      </w:r>
      <w:r w:rsidR="00CA0F44" w:rsidRPr="005B2D71">
        <w:rPr>
          <w:rFonts w:ascii="Gadugi" w:hAnsi="Gadugi" w:cs="Biome"/>
          <w:sz w:val="22"/>
          <w:szCs w:val="22"/>
          <w:lang w:val="es-MX"/>
        </w:rPr>
        <w:t xml:space="preserve"> adjudicado y el líder del proyecto por parte del ISAPEG.</w:t>
      </w:r>
    </w:p>
    <w:p w14:paraId="440115F1" w14:textId="77777777" w:rsidR="00013ADA" w:rsidRPr="005B2D71" w:rsidRDefault="00013ADA" w:rsidP="00CA0F44">
      <w:pPr>
        <w:jc w:val="both"/>
        <w:rPr>
          <w:rFonts w:ascii="Gadugi" w:hAnsi="Gadugi" w:cs="Biome"/>
          <w:sz w:val="22"/>
          <w:szCs w:val="22"/>
          <w:lang w:val="es-MX"/>
        </w:rPr>
      </w:pPr>
    </w:p>
    <w:p w14:paraId="44DA8576" w14:textId="77777777" w:rsidR="00CC6FA4" w:rsidRPr="005B2D71" w:rsidRDefault="00CC6FA4" w:rsidP="00CA0F44">
      <w:pPr>
        <w:jc w:val="both"/>
        <w:rPr>
          <w:rFonts w:ascii="Gadugi" w:hAnsi="Gadugi" w:cs="Biome"/>
          <w:sz w:val="22"/>
          <w:szCs w:val="22"/>
          <w:lang w:val="es-MX"/>
        </w:rPr>
      </w:pPr>
    </w:p>
    <w:p w14:paraId="0AB334A8" w14:textId="77777777" w:rsidR="00CA0F44" w:rsidRPr="005B2D71" w:rsidRDefault="00CA0F44" w:rsidP="00CA0F44">
      <w:pPr>
        <w:pStyle w:val="Prrafodelista"/>
        <w:numPr>
          <w:ilvl w:val="0"/>
          <w:numId w:val="2"/>
        </w:numPr>
        <w:adjustRightInd w:val="0"/>
        <w:jc w:val="both"/>
        <w:rPr>
          <w:rFonts w:ascii="Gadugi" w:hAnsi="Gadugi" w:cs="Biome"/>
          <w:b/>
          <w:color w:val="000000"/>
          <w:sz w:val="22"/>
          <w:szCs w:val="22"/>
          <w:lang w:val="es-MX"/>
        </w:rPr>
      </w:pPr>
      <w:r w:rsidRPr="005B2D71">
        <w:rPr>
          <w:rFonts w:ascii="Gadugi" w:hAnsi="Gadugi" w:cs="Biome"/>
          <w:b/>
          <w:color w:val="000000"/>
          <w:sz w:val="22"/>
          <w:szCs w:val="22"/>
          <w:lang w:val="es-MX"/>
        </w:rPr>
        <w:t>CAPACITACIÓN Y ADIESTRAMIENTO PARA PROCESADORES Y LECTORES DE MUESTRAS</w:t>
      </w:r>
    </w:p>
    <w:p w14:paraId="17F7BCF1" w14:textId="77777777" w:rsidR="00F42C3D" w:rsidRPr="005B2D71" w:rsidRDefault="00F42C3D" w:rsidP="00F42C3D">
      <w:pPr>
        <w:pStyle w:val="Prrafodelista"/>
        <w:adjustRightInd w:val="0"/>
        <w:jc w:val="both"/>
        <w:rPr>
          <w:rFonts w:ascii="Gadugi" w:hAnsi="Gadugi" w:cs="Biome"/>
          <w:b/>
          <w:color w:val="000000"/>
          <w:sz w:val="22"/>
          <w:szCs w:val="22"/>
          <w:lang w:val="es-MX"/>
        </w:rPr>
      </w:pPr>
    </w:p>
    <w:p w14:paraId="16182DF7" w14:textId="77777777" w:rsidR="00CA0F44" w:rsidRPr="005B2D71" w:rsidRDefault="00CA0F44" w:rsidP="00CA0F44">
      <w:pPr>
        <w:pStyle w:val="Prrafodelista"/>
        <w:jc w:val="both"/>
        <w:rPr>
          <w:rFonts w:ascii="Gadugi" w:hAnsi="Gadugi" w:cs="Biome"/>
          <w:sz w:val="22"/>
          <w:szCs w:val="22"/>
          <w:lang w:val="es-MX"/>
        </w:rPr>
      </w:pPr>
    </w:p>
    <w:p w14:paraId="4C78A47B" w14:textId="197AAE76" w:rsidR="00017AAA" w:rsidRPr="005B2D71" w:rsidRDefault="00CA0F44" w:rsidP="00017AAA">
      <w:pPr>
        <w:jc w:val="both"/>
        <w:rPr>
          <w:rFonts w:ascii="Gadugi" w:hAnsi="Gadugi" w:cs="Biome"/>
          <w:sz w:val="22"/>
          <w:szCs w:val="22"/>
          <w:lang w:val="es-MX"/>
        </w:rPr>
      </w:pPr>
      <w:r w:rsidRPr="005B2D71">
        <w:rPr>
          <w:rFonts w:ascii="Gadugi" w:hAnsi="Gadugi" w:cs="Biome"/>
          <w:sz w:val="22"/>
          <w:szCs w:val="22"/>
          <w:lang w:val="es-MX"/>
        </w:rPr>
        <w:t xml:space="preserve">La capacitación y adiestramiento referente al uso y funcionamiento de la instrumentación, deberá ser proporcionada a los operadores principales (técnicos, </w:t>
      </w:r>
      <w:proofErr w:type="spellStart"/>
      <w:r w:rsidRPr="005B2D71">
        <w:rPr>
          <w:rFonts w:ascii="Gadugi" w:hAnsi="Gadugi" w:cs="Biome"/>
          <w:sz w:val="22"/>
          <w:szCs w:val="22"/>
          <w:lang w:val="es-MX"/>
        </w:rPr>
        <w:t>citólogo</w:t>
      </w:r>
      <w:proofErr w:type="spellEnd"/>
      <w:r w:rsidRPr="005B2D71">
        <w:rPr>
          <w:rFonts w:ascii="Gadugi" w:hAnsi="Gadugi" w:cs="Biome"/>
          <w:sz w:val="22"/>
          <w:szCs w:val="22"/>
          <w:lang w:val="es-MX"/>
        </w:rPr>
        <w:t xml:space="preserve"> y patólogo) por cada plataforma de citología en base líquida a instalar, en </w:t>
      </w:r>
      <w:r w:rsidR="006377C7" w:rsidRPr="005B2D71">
        <w:rPr>
          <w:rFonts w:ascii="Gadugi" w:hAnsi="Gadugi" w:cs="Biome"/>
          <w:sz w:val="22"/>
          <w:szCs w:val="22"/>
          <w:lang w:val="es-MX"/>
        </w:rPr>
        <w:t xml:space="preserve">cada uno de los dos laboratorios </w:t>
      </w:r>
      <w:r w:rsidRPr="005B2D71">
        <w:rPr>
          <w:rFonts w:ascii="Gadugi" w:hAnsi="Gadugi" w:cs="Biome"/>
          <w:sz w:val="22"/>
          <w:szCs w:val="22"/>
          <w:lang w:val="es-MX"/>
        </w:rPr>
        <w:t>de citología del ISAPEG</w:t>
      </w:r>
      <w:r w:rsidR="00017AAA" w:rsidRPr="005B2D71">
        <w:rPr>
          <w:rFonts w:ascii="Gadugi" w:hAnsi="Gadugi" w:cs="Biome"/>
          <w:sz w:val="22"/>
          <w:szCs w:val="22"/>
          <w:lang w:val="es-MX"/>
        </w:rPr>
        <w:t xml:space="preserve"> </w:t>
      </w:r>
      <w:r w:rsidR="00CC6FA4" w:rsidRPr="005B2D71">
        <w:rPr>
          <w:rFonts w:ascii="Gadugi" w:hAnsi="Gadugi" w:cs="Biome"/>
          <w:sz w:val="22"/>
          <w:szCs w:val="22"/>
          <w:lang w:val="es-MX"/>
        </w:rPr>
        <w:t>cuya asistencia es de carácter obligatoria.</w:t>
      </w:r>
      <w:r w:rsidR="00017AAA" w:rsidRPr="005B2D71">
        <w:rPr>
          <w:rFonts w:ascii="Gadugi" w:hAnsi="Gadugi" w:cs="Biome"/>
          <w:sz w:val="22"/>
          <w:szCs w:val="22"/>
          <w:lang w:val="es-MX"/>
        </w:rPr>
        <w:t xml:space="preserve"> </w:t>
      </w:r>
    </w:p>
    <w:p w14:paraId="38A809FD" w14:textId="4B4AE3DD" w:rsidR="00CA0F44" w:rsidRPr="005B2D71" w:rsidRDefault="00CA0F44" w:rsidP="00CA0F44">
      <w:pPr>
        <w:jc w:val="both"/>
        <w:rPr>
          <w:rFonts w:ascii="Gadugi" w:hAnsi="Gadugi" w:cs="Biome"/>
          <w:sz w:val="22"/>
          <w:szCs w:val="22"/>
          <w:lang w:val="es-MX"/>
        </w:rPr>
      </w:pPr>
    </w:p>
    <w:p w14:paraId="3DADB228" w14:textId="77777777" w:rsidR="001803AB" w:rsidRPr="005B2D71" w:rsidRDefault="00CA0F44" w:rsidP="00CA0F44">
      <w:pPr>
        <w:jc w:val="both"/>
        <w:rPr>
          <w:rFonts w:ascii="Gadugi" w:hAnsi="Gadugi" w:cs="Biome"/>
          <w:sz w:val="22"/>
          <w:szCs w:val="22"/>
          <w:lang w:val="es-MX"/>
        </w:rPr>
      </w:pPr>
      <w:r w:rsidRPr="005B2D71">
        <w:rPr>
          <w:rFonts w:ascii="Gadugi" w:hAnsi="Gadugi" w:cs="Biome"/>
          <w:sz w:val="22"/>
          <w:szCs w:val="22"/>
          <w:lang w:val="es-MX"/>
        </w:rPr>
        <w:t>Durante la capacitación se deberá de realizar el entrenamiento de los técnicos implicados en el correcto uso de los instrumentos instalados</w:t>
      </w:r>
      <w:r w:rsidR="001803AB" w:rsidRPr="005B2D71">
        <w:rPr>
          <w:rFonts w:ascii="Gadugi" w:hAnsi="Gadugi" w:cs="Biome"/>
          <w:sz w:val="22"/>
          <w:szCs w:val="22"/>
          <w:lang w:val="es-MX"/>
        </w:rPr>
        <w:t>.</w:t>
      </w:r>
    </w:p>
    <w:p w14:paraId="040FF3CF" w14:textId="77777777" w:rsidR="00CA0F44" w:rsidRPr="005B2D71" w:rsidRDefault="00CA0F44" w:rsidP="00CA0F44">
      <w:pPr>
        <w:jc w:val="both"/>
        <w:rPr>
          <w:rFonts w:ascii="Gadugi" w:hAnsi="Gadugi" w:cs="Biome"/>
          <w:sz w:val="22"/>
          <w:szCs w:val="22"/>
          <w:lang w:val="es-MX"/>
        </w:rPr>
      </w:pPr>
    </w:p>
    <w:p w14:paraId="73090957" w14:textId="77777777" w:rsidR="00CA0F44" w:rsidRPr="005B2D71" w:rsidRDefault="00CA0F44" w:rsidP="00CA0F44">
      <w:pPr>
        <w:jc w:val="both"/>
        <w:rPr>
          <w:rFonts w:ascii="Gadugi" w:hAnsi="Gadugi" w:cs="Biome"/>
          <w:sz w:val="22"/>
          <w:szCs w:val="22"/>
          <w:lang w:val="es-MX"/>
        </w:rPr>
      </w:pPr>
      <w:r w:rsidRPr="005B2D71">
        <w:rPr>
          <w:rFonts w:ascii="Gadugi" w:hAnsi="Gadugi" w:cs="Biome"/>
          <w:sz w:val="22"/>
          <w:szCs w:val="22"/>
          <w:lang w:val="es-MX"/>
        </w:rPr>
        <w:lastRenderedPageBreak/>
        <w:t xml:space="preserve">Para el adiestramiento, el proveedor adjudicado deberá de proporcionar los </w:t>
      </w:r>
      <w:r w:rsidRPr="005B2D71">
        <w:rPr>
          <w:rStyle w:val="hps"/>
          <w:rFonts w:ascii="Gadugi" w:hAnsi="Gadugi" w:cs="Biome"/>
          <w:sz w:val="22"/>
          <w:szCs w:val="22"/>
          <w:lang w:val="es-MX"/>
        </w:rPr>
        <w:t>viales</w:t>
      </w:r>
      <w:r w:rsidRPr="005B2D71">
        <w:rPr>
          <w:rFonts w:ascii="Gadugi" w:hAnsi="Gadugi" w:cs="Biome"/>
          <w:sz w:val="22"/>
          <w:szCs w:val="22"/>
          <w:lang w:val="es-MX"/>
        </w:rPr>
        <w:t xml:space="preserve"> </w:t>
      </w:r>
      <w:r w:rsidRPr="005B2D71">
        <w:rPr>
          <w:rStyle w:val="hps"/>
          <w:rFonts w:ascii="Gadugi" w:hAnsi="Gadugi" w:cs="Biome"/>
          <w:sz w:val="22"/>
          <w:szCs w:val="22"/>
          <w:lang w:val="es-MX"/>
        </w:rPr>
        <w:t>de prueba y los</w:t>
      </w:r>
      <w:r w:rsidRPr="005B2D71">
        <w:rPr>
          <w:rFonts w:ascii="Gadugi" w:hAnsi="Gadugi" w:cs="Biome"/>
          <w:sz w:val="22"/>
          <w:szCs w:val="22"/>
          <w:lang w:val="es-MX"/>
        </w:rPr>
        <w:t xml:space="preserve"> </w:t>
      </w:r>
      <w:r w:rsidRPr="005B2D71">
        <w:rPr>
          <w:rStyle w:val="hps"/>
          <w:rFonts w:ascii="Gadugi" w:hAnsi="Gadugi" w:cs="Biome"/>
          <w:sz w:val="22"/>
          <w:szCs w:val="22"/>
          <w:lang w:val="es-MX"/>
        </w:rPr>
        <w:t xml:space="preserve">dispositivos de recolección que se </w:t>
      </w:r>
      <w:r w:rsidR="00FD22BD" w:rsidRPr="005B2D71">
        <w:rPr>
          <w:rStyle w:val="hps"/>
          <w:rFonts w:ascii="Gadugi" w:hAnsi="Gadugi" w:cs="Biome"/>
          <w:sz w:val="22"/>
          <w:szCs w:val="22"/>
          <w:lang w:val="es-MX"/>
        </w:rPr>
        <w:t xml:space="preserve">utilicen </w:t>
      </w:r>
      <w:r w:rsidRPr="005B2D71">
        <w:rPr>
          <w:rStyle w:val="hps"/>
          <w:rFonts w:ascii="Gadugi" w:hAnsi="Gadugi" w:cs="Biome"/>
          <w:sz w:val="22"/>
          <w:szCs w:val="22"/>
          <w:lang w:val="es-MX"/>
        </w:rPr>
        <w:t>para evaluar</w:t>
      </w:r>
      <w:r w:rsidRPr="005B2D71">
        <w:rPr>
          <w:rFonts w:ascii="Gadugi" w:hAnsi="Gadugi" w:cs="Biome"/>
          <w:sz w:val="22"/>
          <w:szCs w:val="22"/>
          <w:lang w:val="es-MX"/>
        </w:rPr>
        <w:t xml:space="preserve"> </w:t>
      </w:r>
      <w:r w:rsidRPr="005B2D71">
        <w:rPr>
          <w:rStyle w:val="hps"/>
          <w:rFonts w:ascii="Gadugi" w:hAnsi="Gadugi" w:cs="Biome"/>
          <w:sz w:val="22"/>
          <w:szCs w:val="22"/>
          <w:lang w:val="es-MX"/>
        </w:rPr>
        <w:t xml:space="preserve">el desempeño de la Citología en Base Líquida </w:t>
      </w:r>
      <w:r w:rsidRPr="005B2D71">
        <w:rPr>
          <w:rFonts w:ascii="Gadugi" w:hAnsi="Gadugi" w:cs="Biome"/>
          <w:sz w:val="22"/>
          <w:szCs w:val="22"/>
          <w:lang w:val="es-MX"/>
        </w:rPr>
        <w:t>y el procesamiento y la tinción automatizado de laminillas con la plataforma.</w:t>
      </w:r>
    </w:p>
    <w:p w14:paraId="3CB830D6" w14:textId="77777777" w:rsidR="00E872DA" w:rsidRPr="005B2D71" w:rsidRDefault="00E872DA" w:rsidP="00CA0F44">
      <w:pPr>
        <w:jc w:val="both"/>
        <w:rPr>
          <w:rFonts w:ascii="Gadugi" w:hAnsi="Gadugi" w:cs="Biome"/>
          <w:sz w:val="22"/>
          <w:szCs w:val="22"/>
          <w:lang w:val="es-MX"/>
        </w:rPr>
      </w:pPr>
    </w:p>
    <w:p w14:paraId="013660AE" w14:textId="77777777" w:rsidR="00CA0F44" w:rsidRPr="005B2D71" w:rsidRDefault="00E872DA" w:rsidP="00CA0F44">
      <w:pPr>
        <w:jc w:val="both"/>
        <w:rPr>
          <w:rFonts w:ascii="Gadugi" w:hAnsi="Gadugi" w:cs="Biome"/>
          <w:sz w:val="22"/>
          <w:szCs w:val="22"/>
          <w:lang w:val="es-MX"/>
        </w:rPr>
      </w:pPr>
      <w:r w:rsidRPr="005B2D71">
        <w:rPr>
          <w:rFonts w:ascii="Gadugi" w:hAnsi="Gadugi" w:cs="Biome"/>
          <w:sz w:val="22"/>
          <w:szCs w:val="22"/>
          <w:lang w:val="es-MX"/>
        </w:rPr>
        <w:t>Para ello es necesario documentar dos eventos separados para la validación:</w:t>
      </w:r>
    </w:p>
    <w:p w14:paraId="1E27AC02" w14:textId="77777777" w:rsidR="00E872DA" w:rsidRPr="005B2D71" w:rsidRDefault="00E872DA" w:rsidP="00E872DA">
      <w:pPr>
        <w:pStyle w:val="Prrafodelista"/>
        <w:numPr>
          <w:ilvl w:val="0"/>
          <w:numId w:val="4"/>
        </w:numPr>
        <w:jc w:val="both"/>
        <w:rPr>
          <w:rFonts w:ascii="Gadugi" w:hAnsi="Gadugi" w:cs="Biome"/>
          <w:sz w:val="22"/>
          <w:szCs w:val="22"/>
          <w:lang w:val="es-MX"/>
        </w:rPr>
      </w:pPr>
      <w:r w:rsidRPr="005B2D71">
        <w:rPr>
          <w:rFonts w:ascii="Gadugi" w:hAnsi="Gadugi" w:cs="Biome"/>
          <w:sz w:val="22"/>
          <w:szCs w:val="22"/>
          <w:lang w:val="es-MX"/>
        </w:rPr>
        <w:t>Que incluya las funciones del equipo técnico y rendimiento del instrumento evaluado en el momento de la instalación.</w:t>
      </w:r>
    </w:p>
    <w:p w14:paraId="72FE966D" w14:textId="7AC2998F" w:rsidR="00E872DA" w:rsidRPr="005B2D71" w:rsidRDefault="000C5561" w:rsidP="00E872DA">
      <w:pPr>
        <w:pStyle w:val="Prrafodelista"/>
        <w:numPr>
          <w:ilvl w:val="0"/>
          <w:numId w:val="4"/>
        </w:numPr>
        <w:jc w:val="both"/>
        <w:rPr>
          <w:rFonts w:ascii="Gadugi" w:hAnsi="Gadugi" w:cs="Biome"/>
          <w:sz w:val="22"/>
          <w:szCs w:val="22"/>
          <w:lang w:val="es-MX"/>
        </w:rPr>
      </w:pPr>
      <w:r w:rsidRPr="005B2D71">
        <w:rPr>
          <w:rFonts w:ascii="Gadugi" w:hAnsi="Gadugi" w:cs="Biome"/>
          <w:sz w:val="22"/>
          <w:szCs w:val="22"/>
          <w:lang w:val="es-MX"/>
        </w:rPr>
        <w:t xml:space="preserve">El </w:t>
      </w:r>
      <w:r w:rsidR="00E872DA" w:rsidRPr="005B2D71">
        <w:rPr>
          <w:rFonts w:ascii="Gadugi" w:hAnsi="Gadugi" w:cs="Biome"/>
          <w:sz w:val="22"/>
          <w:szCs w:val="22"/>
          <w:lang w:val="es-MX"/>
        </w:rPr>
        <w:t>rendimiento de la prueba clínica</w:t>
      </w:r>
      <w:r w:rsidRPr="005B2D71">
        <w:rPr>
          <w:rFonts w:ascii="Gadugi" w:hAnsi="Gadugi" w:cs="Biome"/>
          <w:sz w:val="22"/>
          <w:szCs w:val="22"/>
          <w:lang w:val="es-MX"/>
        </w:rPr>
        <w:t xml:space="preserve"> (Papanicolaou).</w:t>
      </w:r>
    </w:p>
    <w:p w14:paraId="2BDDC6CD" w14:textId="77777777" w:rsidR="00E872DA" w:rsidRPr="005B2D71" w:rsidRDefault="00E872DA" w:rsidP="00E872DA">
      <w:pPr>
        <w:jc w:val="both"/>
        <w:rPr>
          <w:rFonts w:ascii="Gadugi" w:hAnsi="Gadugi" w:cs="Biome"/>
          <w:sz w:val="22"/>
          <w:szCs w:val="22"/>
          <w:lang w:val="es-MX"/>
        </w:rPr>
      </w:pPr>
    </w:p>
    <w:p w14:paraId="7620779E" w14:textId="4A7B90E5" w:rsidR="00E872DA" w:rsidRDefault="00E872DA" w:rsidP="00E872DA">
      <w:pPr>
        <w:jc w:val="both"/>
        <w:rPr>
          <w:rFonts w:ascii="Gadugi" w:hAnsi="Gadugi" w:cs="Biome"/>
          <w:sz w:val="22"/>
          <w:szCs w:val="22"/>
          <w:lang w:val="es-MX"/>
        </w:rPr>
      </w:pPr>
      <w:r w:rsidRPr="005B2D71">
        <w:rPr>
          <w:rFonts w:ascii="Gadugi" w:hAnsi="Gadugi" w:cs="Biome"/>
          <w:sz w:val="22"/>
          <w:szCs w:val="22"/>
          <w:lang w:val="es-MX"/>
        </w:rPr>
        <w:t>El especialista de aplicaciones clínicas por parte del fabricante pondrá en marcha el instrumento y verificará que los parámetros del instrumento estén configurados correctamente y que todas las muestras sean viables.</w:t>
      </w:r>
    </w:p>
    <w:p w14:paraId="017286E0" w14:textId="21ACDF26" w:rsidR="00E70A56" w:rsidRDefault="00E70A56" w:rsidP="00E872DA">
      <w:pPr>
        <w:jc w:val="both"/>
        <w:rPr>
          <w:rFonts w:ascii="Gadugi" w:hAnsi="Gadugi" w:cs="Biome"/>
          <w:sz w:val="22"/>
          <w:szCs w:val="22"/>
          <w:lang w:val="es-MX"/>
        </w:rPr>
      </w:pPr>
    </w:p>
    <w:p w14:paraId="7FF968E1" w14:textId="1E396E4C" w:rsidR="00E70A56" w:rsidRDefault="00E70A56" w:rsidP="00E872DA">
      <w:pPr>
        <w:jc w:val="both"/>
        <w:rPr>
          <w:rFonts w:ascii="Gadugi" w:hAnsi="Gadugi" w:cs="Biome"/>
          <w:sz w:val="22"/>
          <w:szCs w:val="22"/>
          <w:lang w:val="es-MX"/>
        </w:rPr>
      </w:pPr>
    </w:p>
    <w:p w14:paraId="1C4920B8" w14:textId="77777777" w:rsidR="00E70A56" w:rsidRPr="005B2D71" w:rsidRDefault="00E70A56" w:rsidP="00E872DA">
      <w:pPr>
        <w:jc w:val="both"/>
        <w:rPr>
          <w:rFonts w:ascii="Gadugi" w:hAnsi="Gadugi" w:cs="Biome"/>
          <w:sz w:val="22"/>
          <w:szCs w:val="22"/>
          <w:lang w:val="es-MX"/>
        </w:rPr>
      </w:pPr>
    </w:p>
    <w:p w14:paraId="4EAB2CE1" w14:textId="77777777" w:rsidR="00E872DA" w:rsidRPr="005B2D71" w:rsidRDefault="00E872DA" w:rsidP="00E872DA">
      <w:pPr>
        <w:jc w:val="both"/>
        <w:rPr>
          <w:rStyle w:val="hps"/>
          <w:rFonts w:ascii="Gadugi" w:hAnsi="Gadugi" w:cs="Biome"/>
          <w:b/>
          <w:sz w:val="22"/>
          <w:szCs w:val="22"/>
          <w:lang w:val="es-MX"/>
        </w:rPr>
      </w:pPr>
      <w:r w:rsidRPr="005B2D71">
        <w:rPr>
          <w:rStyle w:val="hps"/>
          <w:rFonts w:ascii="Gadugi" w:hAnsi="Gadugi" w:cs="Biome"/>
          <w:b/>
          <w:sz w:val="22"/>
          <w:szCs w:val="22"/>
          <w:lang w:val="es-MX"/>
        </w:rPr>
        <w:t>Lista de control de eventos.</w:t>
      </w:r>
    </w:p>
    <w:p w14:paraId="17E58EB4" w14:textId="77777777" w:rsidR="00E872DA" w:rsidRPr="005B2D71" w:rsidRDefault="00E872DA" w:rsidP="00E872DA">
      <w:pPr>
        <w:jc w:val="both"/>
        <w:rPr>
          <w:rStyle w:val="hps"/>
          <w:rFonts w:ascii="Gadugi" w:hAnsi="Gadugi" w:cs="Biome"/>
          <w:sz w:val="22"/>
          <w:szCs w:val="22"/>
          <w:lang w:val="es-MX"/>
        </w:rPr>
      </w:pPr>
    </w:p>
    <w:p w14:paraId="5CA0567F" w14:textId="77777777" w:rsidR="00E872DA" w:rsidRPr="005B2D71" w:rsidRDefault="00E872DA" w:rsidP="00E872DA">
      <w:pPr>
        <w:jc w:val="both"/>
        <w:rPr>
          <w:rStyle w:val="hps"/>
          <w:rFonts w:ascii="Gadugi" w:hAnsi="Gadugi" w:cs="Biome"/>
          <w:sz w:val="22"/>
          <w:szCs w:val="22"/>
          <w:lang w:val="es-MX"/>
        </w:rPr>
      </w:pPr>
      <w:r w:rsidRPr="005B2D71">
        <w:rPr>
          <w:rStyle w:val="hps"/>
          <w:rFonts w:ascii="Gadugi" w:hAnsi="Gadugi" w:cs="Biome"/>
          <w:sz w:val="22"/>
          <w:szCs w:val="22"/>
          <w:lang w:val="es-MX"/>
        </w:rPr>
        <w:t>Seleccionar a los individuos clave para el entrenamiento de cada plataforma instalada:</w:t>
      </w:r>
    </w:p>
    <w:p w14:paraId="0E232E71" w14:textId="77777777" w:rsidR="00E872DA" w:rsidRPr="005B2D71" w:rsidRDefault="00E872DA" w:rsidP="00E872DA">
      <w:pPr>
        <w:jc w:val="both"/>
        <w:rPr>
          <w:rStyle w:val="hps"/>
          <w:rFonts w:ascii="Gadugi" w:hAnsi="Gadugi" w:cs="Biome"/>
          <w:sz w:val="22"/>
          <w:szCs w:val="22"/>
          <w:lang w:val="es-MX"/>
        </w:rPr>
      </w:pPr>
    </w:p>
    <w:p w14:paraId="76B95287" w14:textId="77777777" w:rsidR="00E872DA" w:rsidRPr="005B2D71" w:rsidRDefault="00E872DA" w:rsidP="00E872DA">
      <w:pPr>
        <w:widowControl/>
        <w:numPr>
          <w:ilvl w:val="0"/>
          <w:numId w:val="5"/>
        </w:numPr>
        <w:autoSpaceDE/>
        <w:autoSpaceDN/>
        <w:jc w:val="both"/>
        <w:rPr>
          <w:rStyle w:val="hps"/>
          <w:rFonts w:ascii="Gadugi" w:hAnsi="Gadugi" w:cs="Biome"/>
          <w:sz w:val="22"/>
          <w:szCs w:val="22"/>
          <w:lang w:val="it-IT"/>
        </w:rPr>
      </w:pPr>
      <w:r w:rsidRPr="005B2D71">
        <w:rPr>
          <w:rStyle w:val="hps"/>
          <w:rFonts w:ascii="Gadugi" w:hAnsi="Gadugi" w:cs="Biome"/>
          <w:sz w:val="22"/>
          <w:szCs w:val="22"/>
          <w:lang w:val="it-IT"/>
        </w:rPr>
        <w:t>Un Operador primario del instrumento.</w:t>
      </w:r>
    </w:p>
    <w:p w14:paraId="3EA00F10" w14:textId="77777777" w:rsidR="00E872DA" w:rsidRPr="005B2D71" w:rsidRDefault="00E872DA" w:rsidP="00E872DA">
      <w:pPr>
        <w:widowControl/>
        <w:numPr>
          <w:ilvl w:val="0"/>
          <w:numId w:val="5"/>
        </w:numPr>
        <w:autoSpaceDE/>
        <w:autoSpaceDN/>
        <w:jc w:val="both"/>
        <w:rPr>
          <w:rStyle w:val="hps"/>
          <w:rFonts w:ascii="Gadugi" w:hAnsi="Gadugi" w:cs="Biome"/>
          <w:sz w:val="22"/>
          <w:szCs w:val="22"/>
          <w:lang w:val="it-IT"/>
        </w:rPr>
      </w:pPr>
      <w:r w:rsidRPr="005B2D71">
        <w:rPr>
          <w:rStyle w:val="hps"/>
          <w:rFonts w:ascii="Gadugi" w:hAnsi="Gadugi" w:cs="Biome"/>
          <w:sz w:val="22"/>
          <w:szCs w:val="22"/>
          <w:lang w:val="it-IT"/>
        </w:rPr>
        <w:t>Un citologo</w:t>
      </w:r>
    </w:p>
    <w:p w14:paraId="1D6EA2C5" w14:textId="77777777" w:rsidR="00E872DA" w:rsidRPr="005B2D71" w:rsidRDefault="00E872DA" w:rsidP="00E872DA">
      <w:pPr>
        <w:widowControl/>
        <w:numPr>
          <w:ilvl w:val="0"/>
          <w:numId w:val="5"/>
        </w:numPr>
        <w:autoSpaceDE/>
        <w:autoSpaceDN/>
        <w:jc w:val="both"/>
        <w:rPr>
          <w:rStyle w:val="hps"/>
          <w:rFonts w:ascii="Gadugi" w:hAnsi="Gadugi" w:cs="Biome"/>
          <w:sz w:val="22"/>
          <w:szCs w:val="22"/>
          <w:lang w:val="it-IT"/>
        </w:rPr>
      </w:pPr>
      <w:r w:rsidRPr="005B2D71">
        <w:rPr>
          <w:rStyle w:val="hps"/>
          <w:rFonts w:ascii="Gadugi" w:hAnsi="Gadugi" w:cs="Biome"/>
          <w:sz w:val="22"/>
          <w:szCs w:val="22"/>
          <w:lang w:val="it-IT"/>
        </w:rPr>
        <w:t>Un patologo</w:t>
      </w:r>
    </w:p>
    <w:p w14:paraId="38671DC2" w14:textId="77777777" w:rsidR="00E872DA" w:rsidRPr="005B2D71" w:rsidRDefault="00E872DA" w:rsidP="00E872DA">
      <w:pPr>
        <w:jc w:val="both"/>
        <w:rPr>
          <w:rStyle w:val="hps"/>
          <w:rFonts w:ascii="Gadugi" w:hAnsi="Gadugi" w:cs="Biome"/>
          <w:sz w:val="22"/>
          <w:szCs w:val="22"/>
          <w:lang w:val="it-IT"/>
        </w:rPr>
      </w:pPr>
    </w:p>
    <w:p w14:paraId="66ED6C2C" w14:textId="2085BF38" w:rsidR="00E872DA" w:rsidRPr="005B2D71" w:rsidRDefault="00E872DA" w:rsidP="00E872DA">
      <w:pPr>
        <w:jc w:val="both"/>
        <w:rPr>
          <w:rStyle w:val="hps"/>
          <w:rFonts w:ascii="Gadugi" w:hAnsi="Gadugi" w:cs="Biome"/>
          <w:sz w:val="22"/>
          <w:szCs w:val="22"/>
          <w:lang w:val="es-MX"/>
        </w:rPr>
      </w:pPr>
      <w:r w:rsidRPr="005B2D71">
        <w:rPr>
          <w:rStyle w:val="hps"/>
          <w:rFonts w:ascii="Gadugi" w:hAnsi="Gadugi" w:cs="Biome"/>
          <w:sz w:val="22"/>
          <w:szCs w:val="22"/>
          <w:lang w:val="es-MX"/>
        </w:rPr>
        <w:t>Se requiere que el Cito tecnólogo clave</w:t>
      </w:r>
      <w:r w:rsidR="00142C94" w:rsidRPr="005B2D71">
        <w:rPr>
          <w:rStyle w:val="hps"/>
          <w:rFonts w:ascii="Gadugi" w:hAnsi="Gadugi" w:cs="Biome"/>
          <w:sz w:val="22"/>
          <w:szCs w:val="22"/>
          <w:lang w:val="es-MX"/>
        </w:rPr>
        <w:t xml:space="preserve"> y que opere el </w:t>
      </w:r>
      <w:r w:rsidR="005618F2" w:rsidRPr="005B2D71">
        <w:rPr>
          <w:rStyle w:val="hps"/>
          <w:rFonts w:ascii="Gadugi" w:hAnsi="Gadugi" w:cs="Biome"/>
          <w:sz w:val="22"/>
          <w:szCs w:val="22"/>
          <w:lang w:val="es-MX"/>
        </w:rPr>
        <w:t>equipo,</w:t>
      </w:r>
      <w:r w:rsidR="00142C94" w:rsidRPr="005B2D71">
        <w:rPr>
          <w:rStyle w:val="hps"/>
          <w:rFonts w:ascii="Gadugi" w:hAnsi="Gadugi" w:cs="Biome"/>
          <w:sz w:val="22"/>
          <w:szCs w:val="22"/>
          <w:lang w:val="es-MX"/>
        </w:rPr>
        <w:t xml:space="preserve"> </w:t>
      </w:r>
      <w:r w:rsidR="00246513" w:rsidRPr="005B2D71">
        <w:rPr>
          <w:rStyle w:val="hps"/>
          <w:rFonts w:ascii="Gadugi" w:hAnsi="Gadugi" w:cs="Biome"/>
          <w:sz w:val="22"/>
          <w:szCs w:val="22"/>
          <w:lang w:val="es-MX"/>
        </w:rPr>
        <w:t xml:space="preserve">así como los procesadores y lectores de las muestras </w:t>
      </w:r>
      <w:r w:rsidR="00142C94" w:rsidRPr="005B2D71">
        <w:rPr>
          <w:rStyle w:val="hps"/>
          <w:rFonts w:ascii="Gadugi" w:hAnsi="Gadugi" w:cs="Biome"/>
          <w:sz w:val="22"/>
          <w:szCs w:val="22"/>
          <w:lang w:val="es-MX"/>
        </w:rPr>
        <w:t>obtenga</w:t>
      </w:r>
      <w:r w:rsidR="00246513" w:rsidRPr="005B2D71">
        <w:rPr>
          <w:rStyle w:val="hps"/>
          <w:rFonts w:ascii="Gadugi" w:hAnsi="Gadugi" w:cs="Biome"/>
          <w:sz w:val="22"/>
          <w:szCs w:val="22"/>
          <w:lang w:val="es-MX"/>
        </w:rPr>
        <w:t>n</w:t>
      </w:r>
      <w:r w:rsidR="00142C94" w:rsidRPr="005B2D71">
        <w:rPr>
          <w:rStyle w:val="hps"/>
          <w:rFonts w:ascii="Gadugi" w:hAnsi="Gadugi" w:cs="Biome"/>
          <w:sz w:val="22"/>
          <w:szCs w:val="22"/>
          <w:lang w:val="es-MX"/>
        </w:rPr>
        <w:t xml:space="preserve"> la validación de la acreditación</w:t>
      </w:r>
      <w:r w:rsidR="00E06C2D" w:rsidRPr="005B2D71">
        <w:rPr>
          <w:rStyle w:val="hps"/>
          <w:rFonts w:ascii="Gadugi" w:hAnsi="Gadugi" w:cs="Biome"/>
          <w:sz w:val="22"/>
          <w:szCs w:val="22"/>
          <w:lang w:val="es-MX"/>
        </w:rPr>
        <w:t xml:space="preserve"> para tal efecto por </w:t>
      </w:r>
      <w:r w:rsidRPr="005B2D71">
        <w:rPr>
          <w:rStyle w:val="hps"/>
          <w:rFonts w:ascii="Gadugi" w:hAnsi="Gadugi" w:cs="Biome"/>
          <w:sz w:val="22"/>
          <w:szCs w:val="22"/>
          <w:lang w:val="es-MX"/>
        </w:rPr>
        <w:t>parte del Fabricante.</w:t>
      </w:r>
    </w:p>
    <w:p w14:paraId="3D5BC5E0" w14:textId="77777777" w:rsidR="00E872DA" w:rsidRPr="005B2D71" w:rsidRDefault="00E872DA" w:rsidP="00E872DA">
      <w:pPr>
        <w:jc w:val="both"/>
        <w:rPr>
          <w:rStyle w:val="hps"/>
          <w:rFonts w:ascii="Gadugi" w:hAnsi="Gadugi" w:cs="Biome"/>
          <w:sz w:val="22"/>
          <w:szCs w:val="22"/>
          <w:lang w:val="es-MX"/>
        </w:rPr>
      </w:pPr>
    </w:p>
    <w:p w14:paraId="04C2FFD1" w14:textId="77777777" w:rsidR="00E872DA" w:rsidRPr="005B2D71" w:rsidRDefault="00E872DA" w:rsidP="00E872DA">
      <w:pPr>
        <w:jc w:val="both"/>
        <w:rPr>
          <w:rStyle w:val="hps"/>
          <w:rFonts w:ascii="Gadugi" w:hAnsi="Gadugi" w:cs="Biome"/>
          <w:sz w:val="22"/>
          <w:szCs w:val="22"/>
          <w:lang w:val="es-MX"/>
        </w:rPr>
      </w:pPr>
      <w:r w:rsidRPr="005B2D71">
        <w:rPr>
          <w:rStyle w:val="hps"/>
          <w:rFonts w:ascii="Gadugi" w:hAnsi="Gadugi" w:cs="Biome"/>
          <w:sz w:val="22"/>
          <w:szCs w:val="22"/>
          <w:lang w:val="es-MX"/>
        </w:rPr>
        <w:t>El fabricante en todo momento deberá de proporcionar la asesoría en el correcto uso y funcionamiento de la metodología y plataforma a utilizar.</w:t>
      </w:r>
    </w:p>
    <w:p w14:paraId="47DC9572" w14:textId="77777777" w:rsidR="00E872DA" w:rsidRPr="005B2D71" w:rsidRDefault="00E872DA" w:rsidP="00E872DA">
      <w:pPr>
        <w:jc w:val="both"/>
        <w:rPr>
          <w:rStyle w:val="hps"/>
          <w:rFonts w:ascii="Gadugi" w:hAnsi="Gadugi" w:cs="Biome"/>
          <w:sz w:val="22"/>
          <w:szCs w:val="22"/>
          <w:lang w:val="es-MX"/>
        </w:rPr>
      </w:pPr>
    </w:p>
    <w:p w14:paraId="56AB2A68" w14:textId="77777777" w:rsidR="00E872DA" w:rsidRPr="005B2D71" w:rsidRDefault="00E872DA" w:rsidP="00E872DA">
      <w:pPr>
        <w:jc w:val="both"/>
        <w:rPr>
          <w:rFonts w:ascii="Gadugi" w:hAnsi="Gadugi" w:cs="Biome"/>
          <w:sz w:val="22"/>
          <w:szCs w:val="22"/>
          <w:lang w:val="es-MX"/>
        </w:rPr>
      </w:pPr>
    </w:p>
    <w:p w14:paraId="0041612F" w14:textId="3DBDA773" w:rsidR="00CA0F44" w:rsidRPr="005B2D71" w:rsidRDefault="00CA0F44" w:rsidP="00CA0F44">
      <w:pPr>
        <w:jc w:val="both"/>
        <w:rPr>
          <w:rFonts w:ascii="Gadugi" w:hAnsi="Gadugi" w:cs="Biome"/>
          <w:sz w:val="22"/>
          <w:szCs w:val="22"/>
          <w:lang w:val="es-MX"/>
        </w:rPr>
      </w:pPr>
      <w:r w:rsidRPr="005B2D71">
        <w:rPr>
          <w:rStyle w:val="hps"/>
          <w:rFonts w:ascii="Gadugi" w:hAnsi="Gadugi" w:cs="Biome"/>
          <w:sz w:val="22"/>
          <w:szCs w:val="22"/>
          <w:lang w:val="es-MX"/>
        </w:rPr>
        <w:t>Deberá incluir por laboratorio, m</w:t>
      </w:r>
      <w:r w:rsidRPr="005B2D71">
        <w:rPr>
          <w:rFonts w:ascii="Gadugi" w:hAnsi="Gadugi" w:cs="Biome"/>
          <w:sz w:val="22"/>
          <w:szCs w:val="22"/>
          <w:lang w:val="es-MX"/>
        </w:rPr>
        <w:t>anuales y guías técnicas para la capacitación del personal en el empleo procesam</w:t>
      </w:r>
      <w:r w:rsidR="00013ADA" w:rsidRPr="005B2D71">
        <w:rPr>
          <w:rFonts w:ascii="Gadugi" w:hAnsi="Gadugi" w:cs="Biome"/>
          <w:sz w:val="22"/>
          <w:szCs w:val="22"/>
          <w:lang w:val="es-MX"/>
        </w:rPr>
        <w:t>iento y resultados de la prueba en idioma español</w:t>
      </w:r>
      <w:r w:rsidR="00FE28D9" w:rsidRPr="005B2D71">
        <w:rPr>
          <w:rFonts w:ascii="Gadugi" w:hAnsi="Gadugi" w:cs="Biome"/>
          <w:sz w:val="22"/>
          <w:szCs w:val="22"/>
          <w:lang w:val="es-MX"/>
        </w:rPr>
        <w:t>.</w:t>
      </w:r>
    </w:p>
    <w:p w14:paraId="673A030A" w14:textId="77777777" w:rsidR="00CA0F44" w:rsidRPr="005B2D71" w:rsidRDefault="00CA0F44" w:rsidP="00CA0F44">
      <w:pPr>
        <w:jc w:val="both"/>
        <w:rPr>
          <w:rStyle w:val="hps"/>
          <w:rFonts w:ascii="Gadugi" w:hAnsi="Gadugi" w:cs="Biome"/>
          <w:sz w:val="22"/>
          <w:szCs w:val="22"/>
          <w:lang w:val="es-MX"/>
        </w:rPr>
      </w:pPr>
    </w:p>
    <w:p w14:paraId="379394F7" w14:textId="6621483C" w:rsidR="005F401C" w:rsidRPr="005B2D71" w:rsidRDefault="00CA0F44" w:rsidP="00F87E05">
      <w:pPr>
        <w:jc w:val="both"/>
        <w:rPr>
          <w:rStyle w:val="hps"/>
          <w:rFonts w:ascii="Gadugi" w:hAnsi="Gadugi" w:cs="Biome"/>
          <w:sz w:val="22"/>
          <w:szCs w:val="22"/>
          <w:lang w:val="es-MX"/>
        </w:rPr>
      </w:pPr>
      <w:r w:rsidRPr="005B2D71">
        <w:rPr>
          <w:rStyle w:val="hps"/>
          <w:rFonts w:ascii="Gadugi" w:hAnsi="Gadugi" w:cs="Biome"/>
          <w:sz w:val="22"/>
          <w:szCs w:val="22"/>
          <w:lang w:val="es-MX"/>
        </w:rPr>
        <w:t xml:space="preserve">Los insumos que sean requeridos para el procesamiento de las muestras en la </w:t>
      </w:r>
      <w:r w:rsidR="00D64DDE" w:rsidRPr="005B2D71">
        <w:rPr>
          <w:rStyle w:val="hps"/>
          <w:rFonts w:ascii="Gadugi" w:hAnsi="Gadugi" w:cs="Biome"/>
          <w:sz w:val="22"/>
          <w:szCs w:val="22"/>
          <w:lang w:val="es-MX"/>
        </w:rPr>
        <w:t>capacitación</w:t>
      </w:r>
      <w:r w:rsidRPr="005B2D71">
        <w:rPr>
          <w:rStyle w:val="hps"/>
          <w:rFonts w:ascii="Gadugi" w:hAnsi="Gadugi" w:cs="Biome"/>
          <w:sz w:val="22"/>
          <w:szCs w:val="22"/>
          <w:lang w:val="es-MX"/>
        </w:rPr>
        <w:t xml:space="preserve"> serán proporcionados por el proveedor</w:t>
      </w:r>
      <w:r w:rsidR="00BF5E6F" w:rsidRPr="005B2D71">
        <w:rPr>
          <w:rStyle w:val="hps"/>
          <w:rFonts w:ascii="Gadugi" w:hAnsi="Gadugi" w:cs="Biome"/>
          <w:sz w:val="22"/>
          <w:szCs w:val="22"/>
          <w:lang w:val="es-MX"/>
        </w:rPr>
        <w:t xml:space="preserve">, mismas que deben ser independientes de la compra. </w:t>
      </w:r>
    </w:p>
    <w:p w14:paraId="2C478ADE" w14:textId="50F78716" w:rsidR="00D64DDE" w:rsidRDefault="00D64DDE" w:rsidP="00F87E05">
      <w:pPr>
        <w:jc w:val="both"/>
        <w:rPr>
          <w:rStyle w:val="hps"/>
          <w:rFonts w:ascii="Gadugi" w:hAnsi="Gadugi" w:cs="Biome"/>
          <w:sz w:val="22"/>
          <w:szCs w:val="22"/>
          <w:lang w:val="es-MX"/>
        </w:rPr>
      </w:pPr>
    </w:p>
    <w:p w14:paraId="43063361" w14:textId="22783872" w:rsidR="002C06F3" w:rsidRPr="005B2D71" w:rsidRDefault="002C06F3" w:rsidP="00F87E05">
      <w:pPr>
        <w:jc w:val="both"/>
        <w:rPr>
          <w:rStyle w:val="hps"/>
          <w:rFonts w:ascii="Gadugi" w:hAnsi="Gadugi" w:cs="Biome"/>
          <w:sz w:val="22"/>
          <w:szCs w:val="22"/>
          <w:lang w:val="es-MX"/>
        </w:rPr>
      </w:pPr>
      <w:r>
        <w:rPr>
          <w:rStyle w:val="hps"/>
          <w:rFonts w:ascii="Gadugi" w:hAnsi="Gadugi" w:cs="Biome"/>
          <w:sz w:val="22"/>
          <w:szCs w:val="22"/>
          <w:lang w:val="es-MX"/>
        </w:rPr>
        <w:t xml:space="preserve">La entrega de los insumos, serán en una sola exhibición en las </w:t>
      </w:r>
      <w:r w:rsidR="00914AA6">
        <w:rPr>
          <w:rStyle w:val="hps"/>
          <w:rFonts w:ascii="Gadugi" w:hAnsi="Gadugi" w:cs="Biome"/>
          <w:sz w:val="22"/>
          <w:szCs w:val="22"/>
          <w:lang w:val="es-MX"/>
        </w:rPr>
        <w:t xml:space="preserve">instalaciones de Almacén Estatal del Instituto de Salud </w:t>
      </w:r>
      <w:proofErr w:type="spellStart"/>
      <w:r w:rsidR="00914AA6">
        <w:rPr>
          <w:rStyle w:val="hps"/>
          <w:rFonts w:ascii="Gadugi" w:hAnsi="Gadugi" w:cs="Biome"/>
          <w:sz w:val="22"/>
          <w:szCs w:val="22"/>
          <w:lang w:val="es-MX"/>
        </w:rPr>
        <w:t>Publica</w:t>
      </w:r>
      <w:proofErr w:type="spellEnd"/>
      <w:r w:rsidR="00914AA6">
        <w:rPr>
          <w:rStyle w:val="hps"/>
          <w:rFonts w:ascii="Gadugi" w:hAnsi="Gadugi" w:cs="Biome"/>
          <w:sz w:val="22"/>
          <w:szCs w:val="22"/>
          <w:lang w:val="es-MX"/>
        </w:rPr>
        <w:t xml:space="preserve"> del Estado de </w:t>
      </w:r>
      <w:r w:rsidR="00523AC9">
        <w:rPr>
          <w:rStyle w:val="hps"/>
          <w:rFonts w:ascii="Gadugi" w:hAnsi="Gadugi" w:cs="Biome"/>
          <w:sz w:val="22"/>
          <w:szCs w:val="22"/>
          <w:lang w:val="es-MX"/>
        </w:rPr>
        <w:t>Guanajuato.</w:t>
      </w:r>
    </w:p>
    <w:p w14:paraId="5D9E55E0" w14:textId="77777777" w:rsidR="00D64DDE" w:rsidRPr="005B2D71" w:rsidRDefault="00D64DDE" w:rsidP="00F87E05">
      <w:pPr>
        <w:jc w:val="both"/>
        <w:rPr>
          <w:rStyle w:val="hps"/>
          <w:rFonts w:ascii="Gadugi" w:hAnsi="Gadugi" w:cs="Biome"/>
          <w:sz w:val="22"/>
          <w:szCs w:val="22"/>
          <w:lang w:val="es-MX"/>
        </w:rPr>
      </w:pPr>
    </w:p>
    <w:p w14:paraId="2C40BCE6" w14:textId="77777777" w:rsidR="00D64DDE" w:rsidRPr="005B2D71" w:rsidRDefault="00D64DDE" w:rsidP="00D64DDE">
      <w:pPr>
        <w:jc w:val="center"/>
        <w:rPr>
          <w:rStyle w:val="hps"/>
          <w:rFonts w:ascii="Gadugi" w:hAnsi="Gadugi" w:cs="Biome"/>
          <w:sz w:val="22"/>
          <w:szCs w:val="22"/>
          <w:lang w:val="es-MX"/>
        </w:rPr>
      </w:pPr>
    </w:p>
    <w:p w14:paraId="3194D841" w14:textId="07A05099" w:rsidR="00D64DDE" w:rsidRPr="005B2D71" w:rsidRDefault="00D64DDE" w:rsidP="00D64DDE">
      <w:pPr>
        <w:jc w:val="center"/>
        <w:rPr>
          <w:rStyle w:val="hps"/>
          <w:rFonts w:ascii="Gadugi" w:hAnsi="Gadugi" w:cs="Biome"/>
          <w:sz w:val="22"/>
          <w:szCs w:val="22"/>
          <w:lang w:val="es-MX"/>
        </w:rPr>
      </w:pPr>
      <w:r w:rsidRPr="005B2D71">
        <w:rPr>
          <w:rStyle w:val="hps"/>
          <w:rFonts w:ascii="Gadugi" w:hAnsi="Gadugi" w:cs="Biome"/>
          <w:sz w:val="22"/>
          <w:szCs w:val="22"/>
          <w:lang w:val="es-MX"/>
        </w:rPr>
        <w:lastRenderedPageBreak/>
        <w:t>Firma</w:t>
      </w:r>
    </w:p>
    <w:p w14:paraId="4A70C38D" w14:textId="77777777" w:rsidR="00D64DDE" w:rsidRPr="005B2D71" w:rsidRDefault="00D64DDE" w:rsidP="00D64DDE">
      <w:pPr>
        <w:jc w:val="center"/>
        <w:rPr>
          <w:rStyle w:val="hps"/>
          <w:rFonts w:ascii="Gadugi" w:hAnsi="Gadugi" w:cs="Biome"/>
          <w:sz w:val="22"/>
          <w:szCs w:val="22"/>
          <w:lang w:val="es-MX"/>
        </w:rPr>
      </w:pPr>
    </w:p>
    <w:p w14:paraId="0111E952" w14:textId="77777777" w:rsidR="00D64DDE" w:rsidRPr="005B2D71" w:rsidRDefault="00D64DDE" w:rsidP="00D64DDE">
      <w:pPr>
        <w:jc w:val="center"/>
        <w:rPr>
          <w:rStyle w:val="hps"/>
          <w:rFonts w:ascii="Gadugi" w:hAnsi="Gadugi" w:cs="Biome"/>
          <w:sz w:val="22"/>
          <w:szCs w:val="22"/>
          <w:lang w:val="es-MX"/>
        </w:rPr>
      </w:pPr>
    </w:p>
    <w:p w14:paraId="0590B965" w14:textId="77777777" w:rsidR="00D64DDE" w:rsidRPr="005B2D71" w:rsidRDefault="00D64DDE" w:rsidP="00D64DDE">
      <w:pPr>
        <w:jc w:val="center"/>
        <w:rPr>
          <w:rStyle w:val="hps"/>
          <w:rFonts w:ascii="Gadugi" w:hAnsi="Gadugi" w:cs="Biome"/>
          <w:sz w:val="22"/>
          <w:szCs w:val="22"/>
          <w:lang w:val="es-MX"/>
        </w:rPr>
      </w:pPr>
    </w:p>
    <w:p w14:paraId="0FC25CE6" w14:textId="77777777" w:rsidR="00D64DDE" w:rsidRPr="005B2D71" w:rsidRDefault="00D64DDE" w:rsidP="00D64DDE">
      <w:pPr>
        <w:jc w:val="center"/>
        <w:rPr>
          <w:rStyle w:val="hps"/>
          <w:rFonts w:ascii="Gadugi" w:hAnsi="Gadugi" w:cs="Biome"/>
          <w:sz w:val="22"/>
          <w:szCs w:val="22"/>
          <w:lang w:val="es-MX"/>
        </w:rPr>
      </w:pPr>
    </w:p>
    <w:p w14:paraId="7B798243" w14:textId="63768EEF" w:rsidR="00D64DDE" w:rsidRPr="005B2D71" w:rsidRDefault="00D64DDE" w:rsidP="00D64DDE">
      <w:pPr>
        <w:jc w:val="center"/>
        <w:rPr>
          <w:rStyle w:val="hps"/>
          <w:rFonts w:ascii="Gadugi" w:hAnsi="Gadugi" w:cs="Biome"/>
          <w:sz w:val="22"/>
          <w:szCs w:val="22"/>
          <w:lang w:val="es-MX"/>
        </w:rPr>
      </w:pPr>
      <w:r w:rsidRPr="005B2D71">
        <w:rPr>
          <w:rStyle w:val="hps"/>
          <w:rFonts w:ascii="Gadugi" w:hAnsi="Gadugi" w:cs="Biome"/>
          <w:sz w:val="22"/>
          <w:szCs w:val="22"/>
          <w:lang w:val="es-MX"/>
        </w:rPr>
        <w:t xml:space="preserve">Dra. Alma </w:t>
      </w:r>
      <w:proofErr w:type="spellStart"/>
      <w:r w:rsidRPr="005B2D71">
        <w:rPr>
          <w:rStyle w:val="hps"/>
          <w:rFonts w:ascii="Gadugi" w:hAnsi="Gadugi" w:cs="Biome"/>
          <w:sz w:val="22"/>
          <w:szCs w:val="22"/>
          <w:lang w:val="es-MX"/>
        </w:rPr>
        <w:t>Yurixhi</w:t>
      </w:r>
      <w:proofErr w:type="spellEnd"/>
      <w:r w:rsidRPr="005B2D71">
        <w:rPr>
          <w:rStyle w:val="hps"/>
          <w:rFonts w:ascii="Gadugi" w:hAnsi="Gadugi" w:cs="Biome"/>
          <w:sz w:val="22"/>
          <w:szCs w:val="22"/>
          <w:lang w:val="es-MX"/>
        </w:rPr>
        <w:t xml:space="preserve"> Perdomo Albarrán</w:t>
      </w:r>
    </w:p>
    <w:p w14:paraId="31ECF8B1" w14:textId="77777777" w:rsidR="00D64DDE" w:rsidRPr="005B2D71" w:rsidRDefault="00D64DDE" w:rsidP="00E70A56">
      <w:pPr>
        <w:rPr>
          <w:rStyle w:val="hps"/>
          <w:rFonts w:ascii="Gadugi" w:hAnsi="Gadugi" w:cs="Biome"/>
          <w:sz w:val="22"/>
          <w:szCs w:val="22"/>
          <w:lang w:val="es-MX"/>
        </w:rPr>
      </w:pPr>
    </w:p>
    <w:p w14:paraId="7CF523B3" w14:textId="77777777" w:rsidR="00D64DDE" w:rsidRPr="005B2D71" w:rsidRDefault="00D64DDE" w:rsidP="00D64DDE">
      <w:pPr>
        <w:jc w:val="center"/>
        <w:rPr>
          <w:rStyle w:val="hps"/>
          <w:rFonts w:ascii="Gadugi" w:hAnsi="Gadugi" w:cs="Biome"/>
          <w:sz w:val="22"/>
          <w:szCs w:val="22"/>
          <w:lang w:val="es-MX"/>
        </w:rPr>
      </w:pPr>
    </w:p>
    <w:p w14:paraId="12ADF388" w14:textId="77777777" w:rsidR="00D64DDE" w:rsidRPr="005B2D71" w:rsidRDefault="00D64DDE" w:rsidP="00D64DDE">
      <w:pPr>
        <w:jc w:val="center"/>
        <w:rPr>
          <w:rStyle w:val="hps"/>
          <w:rFonts w:ascii="Gadugi" w:hAnsi="Gadugi" w:cs="Biome"/>
          <w:sz w:val="22"/>
          <w:szCs w:val="22"/>
          <w:lang w:val="es-MX"/>
        </w:rPr>
      </w:pPr>
    </w:p>
    <w:p w14:paraId="56048CF4" w14:textId="77777777" w:rsidR="00D64DDE" w:rsidRPr="005B2D71" w:rsidRDefault="00D64DDE" w:rsidP="00D64DDE">
      <w:pPr>
        <w:jc w:val="center"/>
        <w:rPr>
          <w:rStyle w:val="hps"/>
          <w:rFonts w:ascii="Gadugi" w:hAnsi="Gadugi" w:cs="Biome"/>
          <w:sz w:val="22"/>
          <w:szCs w:val="22"/>
          <w:lang w:val="es-MX"/>
        </w:rPr>
      </w:pPr>
    </w:p>
    <w:p w14:paraId="4716B161" w14:textId="77777777" w:rsidR="00D64DDE" w:rsidRPr="005B2D71" w:rsidRDefault="00D64DDE" w:rsidP="00D64DDE">
      <w:pPr>
        <w:jc w:val="center"/>
        <w:rPr>
          <w:rStyle w:val="hps"/>
          <w:rFonts w:ascii="Gadugi" w:hAnsi="Gadugi" w:cs="Biome"/>
          <w:sz w:val="22"/>
          <w:szCs w:val="22"/>
          <w:lang w:val="es-MX"/>
        </w:rPr>
      </w:pPr>
    </w:p>
    <w:p w14:paraId="38F51840" w14:textId="77777777" w:rsidR="00D64DDE" w:rsidRPr="005B2D71" w:rsidRDefault="00D64DDE" w:rsidP="00D64DDE">
      <w:pPr>
        <w:jc w:val="center"/>
        <w:rPr>
          <w:rStyle w:val="hps"/>
          <w:rFonts w:ascii="Gadugi" w:hAnsi="Gadugi" w:cs="Biome"/>
          <w:sz w:val="22"/>
          <w:szCs w:val="22"/>
          <w:lang w:val="es-MX"/>
        </w:rPr>
      </w:pPr>
    </w:p>
    <w:p w14:paraId="567EF30F" w14:textId="017E4054" w:rsidR="00D64DDE" w:rsidRPr="005B2D71" w:rsidRDefault="00D64DDE" w:rsidP="00D64DDE">
      <w:pPr>
        <w:jc w:val="center"/>
        <w:rPr>
          <w:rFonts w:ascii="Gadugi" w:hAnsi="Gadugi" w:cs="Biome"/>
          <w:sz w:val="22"/>
          <w:szCs w:val="22"/>
          <w:lang w:val="es-MX"/>
        </w:rPr>
      </w:pPr>
      <w:r w:rsidRPr="005B2D71">
        <w:rPr>
          <w:rStyle w:val="hps"/>
          <w:rFonts w:ascii="Gadugi" w:hAnsi="Gadugi" w:cs="Biome"/>
          <w:sz w:val="22"/>
          <w:szCs w:val="22"/>
          <w:lang w:val="es-MX"/>
        </w:rPr>
        <w:t>Dra. Gabriela Robledo Guerra</w:t>
      </w:r>
    </w:p>
    <w:sectPr w:rsidR="00D64DDE" w:rsidRPr="005B2D71" w:rsidSect="006B6E0A">
      <w:headerReference w:type="default" r:id="rId9"/>
      <w:footerReference w:type="default" r:id="rId10"/>
      <w:pgSz w:w="12240" w:h="15840"/>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AF7B9E" w14:textId="77777777" w:rsidR="00C21DE6" w:rsidRDefault="00C21DE6" w:rsidP="00DF3615">
      <w:r>
        <w:separator/>
      </w:r>
    </w:p>
  </w:endnote>
  <w:endnote w:type="continuationSeparator" w:id="0">
    <w:p w14:paraId="2360B1D6" w14:textId="77777777" w:rsidR="00C21DE6" w:rsidRDefault="00C21DE6" w:rsidP="00DF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 w:name="Biome">
    <w:altName w:val="Times New Roman"/>
    <w:charset w:val="00"/>
    <w:family w:val="swiss"/>
    <w:pitch w:val="variable"/>
    <w:sig w:usb0="00000001" w:usb1="8000000A" w:usb2="0001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A8C94" w14:textId="77777777" w:rsidR="002C06F3" w:rsidRDefault="002C06F3">
    <w:pPr>
      <w:tabs>
        <w:tab w:val="center" w:pos="4550"/>
        <w:tab w:val="left" w:pos="5818"/>
      </w:tabs>
      <w:ind w:right="260"/>
      <w:jc w:val="right"/>
      <w:rPr>
        <w:color w:val="222A35" w:themeColor="text2" w:themeShade="80"/>
      </w:rPr>
    </w:pPr>
    <w:r>
      <w:rPr>
        <w:color w:val="8496B0" w:themeColor="text2" w:themeTint="99"/>
        <w:spacing w:val="60"/>
        <w:lang w:val="es-ES"/>
      </w:rPr>
      <w:t>Página</w:t>
    </w:r>
    <w:r>
      <w:rPr>
        <w:color w:val="8496B0" w:themeColor="text2" w:themeTint="99"/>
        <w:lang w:val="es-ES"/>
      </w:rPr>
      <w:t xml:space="preserve"> </w:t>
    </w:r>
    <w:r>
      <w:rPr>
        <w:color w:val="323E4F" w:themeColor="text2" w:themeShade="BF"/>
      </w:rPr>
      <w:fldChar w:fldCharType="begin"/>
    </w:r>
    <w:r>
      <w:rPr>
        <w:color w:val="323E4F" w:themeColor="text2" w:themeShade="BF"/>
      </w:rPr>
      <w:instrText>PAGE   \* MERGEFORMAT</w:instrText>
    </w:r>
    <w:r>
      <w:rPr>
        <w:color w:val="323E4F" w:themeColor="text2" w:themeShade="BF"/>
      </w:rPr>
      <w:fldChar w:fldCharType="separate"/>
    </w:r>
    <w:r w:rsidR="00894AE6" w:rsidRPr="00894AE6">
      <w:rPr>
        <w:noProof/>
        <w:color w:val="323E4F" w:themeColor="text2" w:themeShade="BF"/>
        <w:lang w:val="es-ES"/>
      </w:rPr>
      <w:t>1</w:t>
    </w:r>
    <w:r>
      <w:rPr>
        <w:color w:val="323E4F" w:themeColor="text2" w:themeShade="BF"/>
      </w:rPr>
      <w:fldChar w:fldCharType="end"/>
    </w:r>
    <w:r>
      <w:rPr>
        <w:color w:val="323E4F" w:themeColor="text2" w:themeShade="BF"/>
        <w:lang w:val="es-ES"/>
      </w:rPr>
      <w:t xml:space="preserve"> | </w:t>
    </w:r>
    <w:r>
      <w:rPr>
        <w:color w:val="323E4F" w:themeColor="text2" w:themeShade="BF"/>
      </w:rPr>
      <w:fldChar w:fldCharType="begin"/>
    </w:r>
    <w:r>
      <w:rPr>
        <w:color w:val="323E4F" w:themeColor="text2" w:themeShade="BF"/>
      </w:rPr>
      <w:instrText>NUMPAGES  \* Arabic  \* MERGEFORMAT</w:instrText>
    </w:r>
    <w:r>
      <w:rPr>
        <w:color w:val="323E4F" w:themeColor="text2" w:themeShade="BF"/>
      </w:rPr>
      <w:fldChar w:fldCharType="separate"/>
    </w:r>
    <w:r w:rsidR="00894AE6" w:rsidRPr="00894AE6">
      <w:rPr>
        <w:noProof/>
        <w:color w:val="323E4F" w:themeColor="text2" w:themeShade="BF"/>
        <w:lang w:val="es-ES"/>
      </w:rPr>
      <w:t>7</w:t>
    </w:r>
    <w:r>
      <w:rPr>
        <w:color w:val="323E4F" w:themeColor="text2" w:themeShade="BF"/>
      </w:rPr>
      <w:fldChar w:fldCharType="end"/>
    </w:r>
  </w:p>
  <w:p w14:paraId="6D7CDF7E" w14:textId="77777777" w:rsidR="00DF3615" w:rsidRDefault="00DF36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32607" w14:textId="77777777" w:rsidR="00C21DE6" w:rsidRDefault="00C21DE6" w:rsidP="00DF3615">
      <w:r>
        <w:separator/>
      </w:r>
    </w:p>
  </w:footnote>
  <w:footnote w:type="continuationSeparator" w:id="0">
    <w:p w14:paraId="36EC733E" w14:textId="77777777" w:rsidR="00C21DE6" w:rsidRDefault="00C21DE6" w:rsidP="00DF3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3211C" w14:textId="77777777" w:rsidR="00B3298A" w:rsidRPr="00B3298A" w:rsidRDefault="00B3298A" w:rsidP="00B3298A">
    <w:pPr>
      <w:jc w:val="center"/>
      <w:rPr>
        <w:rFonts w:ascii="Calibri" w:eastAsia="Cambria" w:hAnsi="Calibri" w:cs="Calibri"/>
        <w:b/>
        <w:sz w:val="20"/>
        <w:szCs w:val="20"/>
        <w:lang w:val="es-ES"/>
      </w:rPr>
    </w:pPr>
    <w:r w:rsidRPr="00B3298A">
      <w:rPr>
        <w:rFonts w:ascii="Calibri" w:eastAsia="Cambria" w:hAnsi="Calibri" w:cs="Calibri"/>
        <w:b/>
        <w:sz w:val="20"/>
        <w:szCs w:val="20"/>
        <w:lang w:val="es-ES"/>
      </w:rPr>
      <w:t>LICITACIÓN PÚBLICA NACIONAL PRESENCIAL</w:t>
    </w:r>
  </w:p>
  <w:p w14:paraId="27BA0F15" w14:textId="77777777" w:rsidR="00B3298A" w:rsidRPr="00B3298A" w:rsidRDefault="00B3298A" w:rsidP="00B3298A">
    <w:pPr>
      <w:jc w:val="center"/>
      <w:rPr>
        <w:rFonts w:ascii="Calibri" w:eastAsia="Cambria" w:hAnsi="Calibri" w:cs="Calibri"/>
        <w:b/>
        <w:sz w:val="20"/>
        <w:szCs w:val="20"/>
        <w:lang w:val="es-ES"/>
      </w:rPr>
    </w:pPr>
    <w:r w:rsidRPr="00B3298A">
      <w:rPr>
        <w:rFonts w:ascii="Calibri" w:eastAsia="Cambria" w:hAnsi="Calibri" w:cs="Calibri"/>
        <w:b/>
        <w:sz w:val="20"/>
        <w:szCs w:val="20"/>
        <w:lang w:val="es-ES"/>
      </w:rPr>
      <w:t>NO. 40051001-043-22 (CAGEG-043/2022)</w:t>
    </w:r>
  </w:p>
  <w:p w14:paraId="6373EF22" w14:textId="27E15F4A" w:rsidR="00DF3615" w:rsidRDefault="00B3298A" w:rsidP="00B3298A">
    <w:pPr>
      <w:pStyle w:val="Encabezado"/>
      <w:jc w:val="center"/>
      <w:rPr>
        <w:rFonts w:ascii="Calibri" w:eastAsia="Cambria" w:hAnsi="Calibri" w:cs="Calibri"/>
        <w:b/>
        <w:sz w:val="20"/>
        <w:szCs w:val="20"/>
        <w:lang w:val="es-ES"/>
      </w:rPr>
    </w:pPr>
    <w:r w:rsidRPr="00B3298A">
      <w:rPr>
        <w:rFonts w:ascii="Calibri" w:eastAsia="Cambria" w:hAnsi="Calibri" w:cs="Calibri"/>
        <w:b/>
        <w:sz w:val="20"/>
        <w:szCs w:val="20"/>
        <w:lang w:val="es-ES"/>
      </w:rPr>
      <w:t>ADQUISICIÓN DE PRODUCTOS QUÍMICOS BÁSICOS, OTROS PRODUCTOS QUÍMICOS, MEDICINAS, PRODUCTOS FARMACÉUTICOS, MATERIALES, ACCESORIOS,  SUMINISTROS MÉDICOS Y DE LABORATORIO</w:t>
    </w:r>
  </w:p>
  <w:p w14:paraId="0C115860" w14:textId="77777777" w:rsidR="00B3298A" w:rsidRPr="00B3298A" w:rsidRDefault="00B3298A" w:rsidP="00B3298A">
    <w:pPr>
      <w:pStyle w:val="Encabezado"/>
      <w:jc w:val="center"/>
      <w:rPr>
        <w:rFonts w:ascii="Biome" w:hAnsi="Biome" w:cs="Biome"/>
        <w:b/>
        <w:lang w:val="es-ES"/>
      </w:rPr>
    </w:pPr>
  </w:p>
  <w:p w14:paraId="71A9DAB1" w14:textId="77777777" w:rsidR="00DF3615" w:rsidRPr="00382EC9" w:rsidRDefault="00DF3615" w:rsidP="00382EC9">
    <w:pPr>
      <w:pStyle w:val="Encabezado"/>
      <w:jc w:val="center"/>
      <w:rPr>
        <w:rFonts w:ascii="Biome" w:hAnsi="Biome" w:cs="Biome"/>
        <w:b/>
        <w:lang w:val="es-MX"/>
      </w:rPr>
    </w:pPr>
  </w:p>
  <w:p w14:paraId="1C37B55C" w14:textId="77777777" w:rsidR="00DF3615" w:rsidRPr="009C2EDB" w:rsidRDefault="00DF3615" w:rsidP="00DF3615">
    <w:pPr>
      <w:pStyle w:val="Encabezado"/>
      <w:jc w:val="center"/>
      <w:rPr>
        <w:rFonts w:ascii="Calibri" w:hAnsi="Calibri" w:cs="Calibri"/>
        <w:b/>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E3135"/>
    <w:multiLevelType w:val="hybridMultilevel"/>
    <w:tmpl w:val="319222F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8DF3621"/>
    <w:multiLevelType w:val="hybridMultilevel"/>
    <w:tmpl w:val="7F5EB44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3C76201"/>
    <w:multiLevelType w:val="hybridMultilevel"/>
    <w:tmpl w:val="7C3C6EB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5587A78"/>
    <w:multiLevelType w:val="hybridMultilevel"/>
    <w:tmpl w:val="23CA6BE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4">
    <w:nsid w:val="45796B7C"/>
    <w:multiLevelType w:val="hybridMultilevel"/>
    <w:tmpl w:val="A768E37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54F86F34"/>
    <w:multiLevelType w:val="hybridMultilevel"/>
    <w:tmpl w:val="BDE0EF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711A5297"/>
    <w:multiLevelType w:val="hybridMultilevel"/>
    <w:tmpl w:val="5E3212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73181E53"/>
    <w:multiLevelType w:val="hybridMultilevel"/>
    <w:tmpl w:val="2D765D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680613F"/>
    <w:multiLevelType w:val="hybridMultilevel"/>
    <w:tmpl w:val="53AA1EE6"/>
    <w:lvl w:ilvl="0" w:tplc="5E4863F0">
      <w:start w:val="4"/>
      <w:numFmt w:val="bullet"/>
      <w:lvlText w:val="-"/>
      <w:lvlJc w:val="left"/>
      <w:pPr>
        <w:ind w:left="1080" w:hanging="360"/>
      </w:pPr>
      <w:rPr>
        <w:rFonts w:ascii="Calibri" w:eastAsia="Times New Roman" w:hAnsi="Calibri"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6"/>
  </w:num>
  <w:num w:numId="2">
    <w:abstractNumId w:val="0"/>
  </w:num>
  <w:num w:numId="3">
    <w:abstractNumId w:val="8"/>
  </w:num>
  <w:num w:numId="4">
    <w:abstractNumId w:val="2"/>
  </w:num>
  <w:num w:numId="5">
    <w:abstractNumId w:val="1"/>
  </w:num>
  <w:num w:numId="6">
    <w:abstractNumId w:val="3"/>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F44"/>
    <w:rsid w:val="00005FD6"/>
    <w:rsid w:val="00013ADA"/>
    <w:rsid w:val="00017AAA"/>
    <w:rsid w:val="00061C73"/>
    <w:rsid w:val="000B3A00"/>
    <w:rsid w:val="000C3044"/>
    <w:rsid w:val="000C5561"/>
    <w:rsid w:val="000F3B4B"/>
    <w:rsid w:val="00124861"/>
    <w:rsid w:val="00142C94"/>
    <w:rsid w:val="001803AB"/>
    <w:rsid w:val="001A0672"/>
    <w:rsid w:val="001A6497"/>
    <w:rsid w:val="001D7D01"/>
    <w:rsid w:val="001E27E4"/>
    <w:rsid w:val="001E3A5D"/>
    <w:rsid w:val="00246513"/>
    <w:rsid w:val="002A383C"/>
    <w:rsid w:val="002B1133"/>
    <w:rsid w:val="002B3CA2"/>
    <w:rsid w:val="002C06F3"/>
    <w:rsid w:val="002D20E2"/>
    <w:rsid w:val="002E522C"/>
    <w:rsid w:val="002F023F"/>
    <w:rsid w:val="00323F69"/>
    <w:rsid w:val="00343DEE"/>
    <w:rsid w:val="00356B25"/>
    <w:rsid w:val="00372ADE"/>
    <w:rsid w:val="00382EC9"/>
    <w:rsid w:val="003921F1"/>
    <w:rsid w:val="00394E2E"/>
    <w:rsid w:val="003B09B5"/>
    <w:rsid w:val="003C03D2"/>
    <w:rsid w:val="003C2B06"/>
    <w:rsid w:val="003D7926"/>
    <w:rsid w:val="003D7EDA"/>
    <w:rsid w:val="003F3CF1"/>
    <w:rsid w:val="00403915"/>
    <w:rsid w:val="0043398C"/>
    <w:rsid w:val="0046337E"/>
    <w:rsid w:val="00467BF6"/>
    <w:rsid w:val="004A1725"/>
    <w:rsid w:val="005067E1"/>
    <w:rsid w:val="00522FF1"/>
    <w:rsid w:val="00523AC9"/>
    <w:rsid w:val="00527644"/>
    <w:rsid w:val="00536841"/>
    <w:rsid w:val="00555614"/>
    <w:rsid w:val="005618F2"/>
    <w:rsid w:val="00561998"/>
    <w:rsid w:val="00564E11"/>
    <w:rsid w:val="00566955"/>
    <w:rsid w:val="00567BA2"/>
    <w:rsid w:val="005B2D71"/>
    <w:rsid w:val="005F401C"/>
    <w:rsid w:val="0063610C"/>
    <w:rsid w:val="006377C7"/>
    <w:rsid w:val="00646104"/>
    <w:rsid w:val="00674098"/>
    <w:rsid w:val="006A5A22"/>
    <w:rsid w:val="006B6E0A"/>
    <w:rsid w:val="006D7F84"/>
    <w:rsid w:val="006F643A"/>
    <w:rsid w:val="0072284D"/>
    <w:rsid w:val="00743F0F"/>
    <w:rsid w:val="00761E91"/>
    <w:rsid w:val="00774556"/>
    <w:rsid w:val="0077510B"/>
    <w:rsid w:val="00784282"/>
    <w:rsid w:val="00791DC7"/>
    <w:rsid w:val="00794A72"/>
    <w:rsid w:val="007D56E9"/>
    <w:rsid w:val="007F45AE"/>
    <w:rsid w:val="00811448"/>
    <w:rsid w:val="00812031"/>
    <w:rsid w:val="00832DF0"/>
    <w:rsid w:val="00893BE3"/>
    <w:rsid w:val="00894AE6"/>
    <w:rsid w:val="008B00FD"/>
    <w:rsid w:val="008E017C"/>
    <w:rsid w:val="008F2399"/>
    <w:rsid w:val="00904C0D"/>
    <w:rsid w:val="009059C0"/>
    <w:rsid w:val="00914AA6"/>
    <w:rsid w:val="00914BB4"/>
    <w:rsid w:val="0094217F"/>
    <w:rsid w:val="009476D6"/>
    <w:rsid w:val="00965A8C"/>
    <w:rsid w:val="009916FE"/>
    <w:rsid w:val="00993E8E"/>
    <w:rsid w:val="009B7967"/>
    <w:rsid w:val="009C2EDB"/>
    <w:rsid w:val="009C418F"/>
    <w:rsid w:val="00A1671F"/>
    <w:rsid w:val="00A50FA7"/>
    <w:rsid w:val="00A51493"/>
    <w:rsid w:val="00A85639"/>
    <w:rsid w:val="00AF7646"/>
    <w:rsid w:val="00B20EA5"/>
    <w:rsid w:val="00B2241C"/>
    <w:rsid w:val="00B3298A"/>
    <w:rsid w:val="00B4283C"/>
    <w:rsid w:val="00B4351B"/>
    <w:rsid w:val="00B92BD2"/>
    <w:rsid w:val="00BA2AC0"/>
    <w:rsid w:val="00BF5E6F"/>
    <w:rsid w:val="00C21DE6"/>
    <w:rsid w:val="00C710CD"/>
    <w:rsid w:val="00C84C59"/>
    <w:rsid w:val="00C8545F"/>
    <w:rsid w:val="00C97AAE"/>
    <w:rsid w:val="00CA0F44"/>
    <w:rsid w:val="00CC2898"/>
    <w:rsid w:val="00CC6FA4"/>
    <w:rsid w:val="00CE3214"/>
    <w:rsid w:val="00CF2019"/>
    <w:rsid w:val="00D30B13"/>
    <w:rsid w:val="00D312B8"/>
    <w:rsid w:val="00D33524"/>
    <w:rsid w:val="00D35A5B"/>
    <w:rsid w:val="00D35C4E"/>
    <w:rsid w:val="00D462C6"/>
    <w:rsid w:val="00D64DDE"/>
    <w:rsid w:val="00D874B3"/>
    <w:rsid w:val="00DA5783"/>
    <w:rsid w:val="00DB412D"/>
    <w:rsid w:val="00DC5DD5"/>
    <w:rsid w:val="00DC5E41"/>
    <w:rsid w:val="00DE3BC3"/>
    <w:rsid w:val="00DE7EA5"/>
    <w:rsid w:val="00DF3615"/>
    <w:rsid w:val="00E06C2D"/>
    <w:rsid w:val="00E32424"/>
    <w:rsid w:val="00E35F08"/>
    <w:rsid w:val="00E70A56"/>
    <w:rsid w:val="00E753DB"/>
    <w:rsid w:val="00E872DA"/>
    <w:rsid w:val="00EC7084"/>
    <w:rsid w:val="00F2123B"/>
    <w:rsid w:val="00F337B4"/>
    <w:rsid w:val="00F42C3D"/>
    <w:rsid w:val="00F45084"/>
    <w:rsid w:val="00F81326"/>
    <w:rsid w:val="00F87E05"/>
    <w:rsid w:val="00FA6671"/>
    <w:rsid w:val="00FB5C52"/>
    <w:rsid w:val="00FD02C0"/>
    <w:rsid w:val="00FD22BD"/>
    <w:rsid w:val="00FE28D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F44"/>
    <w:pPr>
      <w:widowControl w:val="0"/>
      <w:autoSpaceDE w:val="0"/>
      <w:autoSpaceDN w:val="0"/>
      <w:spacing w:after="0" w:line="240" w:lineRule="auto"/>
    </w:pPr>
    <w:rPr>
      <w:rFonts w:ascii="Times New Roman" w:eastAsia="Times New Roman" w:hAnsi="Times New Roman" w:cs="Times New Roman"/>
      <w:sz w:val="24"/>
      <w:szCs w:val="24"/>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ps">
    <w:name w:val="hps"/>
    <w:basedOn w:val="Fuentedeprrafopredeter"/>
    <w:rsid w:val="00CA0F44"/>
  </w:style>
  <w:style w:type="paragraph" w:styleId="Prrafodelista">
    <w:name w:val="List Paragraph"/>
    <w:basedOn w:val="Normal"/>
    <w:uiPriority w:val="34"/>
    <w:qFormat/>
    <w:rsid w:val="00CA0F44"/>
    <w:pPr>
      <w:ind w:left="720"/>
      <w:contextualSpacing/>
    </w:pPr>
  </w:style>
  <w:style w:type="paragraph" w:styleId="Encabezado">
    <w:name w:val="header"/>
    <w:basedOn w:val="Normal"/>
    <w:link w:val="EncabezadoCar"/>
    <w:uiPriority w:val="99"/>
    <w:unhideWhenUsed/>
    <w:rsid w:val="00DF3615"/>
    <w:pPr>
      <w:tabs>
        <w:tab w:val="center" w:pos="4419"/>
        <w:tab w:val="right" w:pos="8838"/>
      </w:tabs>
    </w:pPr>
  </w:style>
  <w:style w:type="character" w:customStyle="1" w:styleId="EncabezadoCar">
    <w:name w:val="Encabezado Car"/>
    <w:basedOn w:val="Fuentedeprrafopredeter"/>
    <w:link w:val="Encabezado"/>
    <w:uiPriority w:val="99"/>
    <w:rsid w:val="00DF3615"/>
    <w:rPr>
      <w:rFonts w:ascii="Times New Roman" w:eastAsia="Times New Roman" w:hAnsi="Times New Roman" w:cs="Times New Roman"/>
      <w:sz w:val="24"/>
      <w:szCs w:val="24"/>
      <w:lang w:val="en-US" w:eastAsia="es-MX"/>
    </w:rPr>
  </w:style>
  <w:style w:type="paragraph" w:styleId="Piedepgina">
    <w:name w:val="footer"/>
    <w:basedOn w:val="Normal"/>
    <w:link w:val="PiedepginaCar"/>
    <w:uiPriority w:val="99"/>
    <w:unhideWhenUsed/>
    <w:rsid w:val="00DF3615"/>
    <w:pPr>
      <w:tabs>
        <w:tab w:val="center" w:pos="4419"/>
        <w:tab w:val="right" w:pos="8838"/>
      </w:tabs>
    </w:pPr>
  </w:style>
  <w:style w:type="character" w:customStyle="1" w:styleId="PiedepginaCar">
    <w:name w:val="Pie de página Car"/>
    <w:basedOn w:val="Fuentedeprrafopredeter"/>
    <w:link w:val="Piedepgina"/>
    <w:uiPriority w:val="99"/>
    <w:rsid w:val="00DF3615"/>
    <w:rPr>
      <w:rFonts w:ascii="Times New Roman" w:eastAsia="Times New Roman" w:hAnsi="Times New Roman" w:cs="Times New Roman"/>
      <w:sz w:val="24"/>
      <w:szCs w:val="24"/>
      <w:lang w:val="en-US" w:eastAsia="es-MX"/>
    </w:rPr>
  </w:style>
  <w:style w:type="paragraph" w:styleId="Textodeglobo">
    <w:name w:val="Balloon Text"/>
    <w:basedOn w:val="Normal"/>
    <w:link w:val="TextodegloboCar"/>
    <w:uiPriority w:val="99"/>
    <w:semiHidden/>
    <w:unhideWhenUsed/>
    <w:rsid w:val="00E872D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872DA"/>
    <w:rPr>
      <w:rFonts w:ascii="Segoe UI" w:eastAsia="Times New Roman" w:hAnsi="Segoe UI" w:cs="Segoe UI"/>
      <w:sz w:val="18"/>
      <w:szCs w:val="18"/>
      <w:lang w:val="en-U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F44"/>
    <w:pPr>
      <w:widowControl w:val="0"/>
      <w:autoSpaceDE w:val="0"/>
      <w:autoSpaceDN w:val="0"/>
      <w:spacing w:after="0" w:line="240" w:lineRule="auto"/>
    </w:pPr>
    <w:rPr>
      <w:rFonts w:ascii="Times New Roman" w:eastAsia="Times New Roman" w:hAnsi="Times New Roman" w:cs="Times New Roman"/>
      <w:sz w:val="24"/>
      <w:szCs w:val="24"/>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ps">
    <w:name w:val="hps"/>
    <w:basedOn w:val="Fuentedeprrafopredeter"/>
    <w:rsid w:val="00CA0F44"/>
  </w:style>
  <w:style w:type="paragraph" w:styleId="Prrafodelista">
    <w:name w:val="List Paragraph"/>
    <w:basedOn w:val="Normal"/>
    <w:uiPriority w:val="34"/>
    <w:qFormat/>
    <w:rsid w:val="00CA0F44"/>
    <w:pPr>
      <w:ind w:left="720"/>
      <w:contextualSpacing/>
    </w:pPr>
  </w:style>
  <w:style w:type="paragraph" w:styleId="Encabezado">
    <w:name w:val="header"/>
    <w:basedOn w:val="Normal"/>
    <w:link w:val="EncabezadoCar"/>
    <w:uiPriority w:val="99"/>
    <w:unhideWhenUsed/>
    <w:rsid w:val="00DF3615"/>
    <w:pPr>
      <w:tabs>
        <w:tab w:val="center" w:pos="4419"/>
        <w:tab w:val="right" w:pos="8838"/>
      </w:tabs>
    </w:pPr>
  </w:style>
  <w:style w:type="character" w:customStyle="1" w:styleId="EncabezadoCar">
    <w:name w:val="Encabezado Car"/>
    <w:basedOn w:val="Fuentedeprrafopredeter"/>
    <w:link w:val="Encabezado"/>
    <w:uiPriority w:val="99"/>
    <w:rsid w:val="00DF3615"/>
    <w:rPr>
      <w:rFonts w:ascii="Times New Roman" w:eastAsia="Times New Roman" w:hAnsi="Times New Roman" w:cs="Times New Roman"/>
      <w:sz w:val="24"/>
      <w:szCs w:val="24"/>
      <w:lang w:val="en-US" w:eastAsia="es-MX"/>
    </w:rPr>
  </w:style>
  <w:style w:type="paragraph" w:styleId="Piedepgina">
    <w:name w:val="footer"/>
    <w:basedOn w:val="Normal"/>
    <w:link w:val="PiedepginaCar"/>
    <w:uiPriority w:val="99"/>
    <w:unhideWhenUsed/>
    <w:rsid w:val="00DF3615"/>
    <w:pPr>
      <w:tabs>
        <w:tab w:val="center" w:pos="4419"/>
        <w:tab w:val="right" w:pos="8838"/>
      </w:tabs>
    </w:pPr>
  </w:style>
  <w:style w:type="character" w:customStyle="1" w:styleId="PiedepginaCar">
    <w:name w:val="Pie de página Car"/>
    <w:basedOn w:val="Fuentedeprrafopredeter"/>
    <w:link w:val="Piedepgina"/>
    <w:uiPriority w:val="99"/>
    <w:rsid w:val="00DF3615"/>
    <w:rPr>
      <w:rFonts w:ascii="Times New Roman" w:eastAsia="Times New Roman" w:hAnsi="Times New Roman" w:cs="Times New Roman"/>
      <w:sz w:val="24"/>
      <w:szCs w:val="24"/>
      <w:lang w:val="en-US" w:eastAsia="es-MX"/>
    </w:rPr>
  </w:style>
  <w:style w:type="paragraph" w:styleId="Textodeglobo">
    <w:name w:val="Balloon Text"/>
    <w:basedOn w:val="Normal"/>
    <w:link w:val="TextodegloboCar"/>
    <w:uiPriority w:val="99"/>
    <w:semiHidden/>
    <w:unhideWhenUsed/>
    <w:rsid w:val="00E872D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872DA"/>
    <w:rPr>
      <w:rFonts w:ascii="Segoe UI" w:eastAsia="Times New Roman" w:hAnsi="Segoe UI" w:cs="Segoe UI"/>
      <w:sz w:val="18"/>
      <w:szCs w:val="18"/>
      <w:lang w:val="en-U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4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F844D-2E6E-4D41-A44D-DB84ACCFC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1667</Words>
  <Characters>9505</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EJCompras11</dc:creator>
  <cp:lastModifiedBy>DIANA BERENICE RODRIGUEZ CASILLAS</cp:lastModifiedBy>
  <cp:revision>4</cp:revision>
  <cp:lastPrinted>2022-09-30T17:33:00Z</cp:lastPrinted>
  <dcterms:created xsi:type="dcterms:W3CDTF">2022-09-29T17:49:00Z</dcterms:created>
  <dcterms:modified xsi:type="dcterms:W3CDTF">2022-09-30T17:33:00Z</dcterms:modified>
</cp:coreProperties>
</file>